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gridCol w:w="466"/>
      </w:tblGrid>
      <w:tr w:rsidR="00D1300B" w:rsidRPr="00F1598C" w:rsidTr="008C2B8F">
        <w:trPr>
          <w:gridAfter w:val="1"/>
          <w:wAfter w:w="466" w:type="dxa"/>
          <w:cantSplit/>
        </w:trPr>
        <w:tc>
          <w:tcPr>
            <w:tcW w:w="8856" w:type="dxa"/>
            <w:gridSpan w:val="7"/>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0C49641C" wp14:editId="7692300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8C2B8F">
        <w:trPr>
          <w:gridAfter w:val="1"/>
          <w:wAfter w:w="466"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C2B8F">
            <w:pPr>
              <w:rPr>
                <w:rFonts w:ascii="Arial" w:hAnsi="Arial"/>
              </w:rPr>
            </w:pPr>
            <w:r>
              <w:rPr>
                <w:rFonts w:ascii="Arial" w:hAnsi="Arial"/>
              </w:rPr>
              <w:t>Welding</w:t>
            </w:r>
          </w:p>
        </w:tc>
      </w:tr>
      <w:tr w:rsidR="00D1300B" w:rsidRPr="00F1598C" w:rsidTr="008C2B8F">
        <w:trPr>
          <w:gridAfter w:val="1"/>
          <w:wAfter w:w="466" w:type="dxa"/>
        </w:trPr>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C2B8F">
            <w:pPr>
              <w:rPr>
                <w:rFonts w:ascii="Arial" w:hAnsi="Arial"/>
              </w:rPr>
            </w:pPr>
            <w:r>
              <w:rPr>
                <w:rFonts w:ascii="Arial" w:hAnsi="Arial"/>
              </w:rPr>
              <w:t>WLD121</w:t>
            </w:r>
          </w:p>
          <w:p w:rsidR="008C2B8F" w:rsidRPr="00F1598C" w:rsidRDefault="008C2B8F">
            <w:pPr>
              <w:rPr>
                <w:rFonts w:ascii="Arial" w:hAnsi="Arial"/>
              </w:rPr>
            </w:pPr>
            <w:r>
              <w:rPr>
                <w:rFonts w:ascii="Arial" w:hAnsi="Arial"/>
              </w:rPr>
              <w:t>WLD0121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rsidTr="008C2B8F">
        <w:trPr>
          <w:gridAfter w:val="1"/>
          <w:wAfter w:w="466"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8C2B8F" w:rsidRDefault="008C2B8F" w:rsidP="008C2B8F">
            <w:pPr>
              <w:rPr>
                <w:rFonts w:ascii="Arial" w:hAnsi="Arial"/>
              </w:rPr>
            </w:pPr>
            <w:r>
              <w:rPr>
                <w:rFonts w:ascii="Arial" w:hAnsi="Arial"/>
              </w:rPr>
              <w:t>Mechanical Engineering Technician - Manufacturing</w:t>
            </w:r>
          </w:p>
          <w:p w:rsidR="008C2B8F" w:rsidRDefault="008C2B8F" w:rsidP="008C2B8F">
            <w:pPr>
              <w:rPr>
                <w:rFonts w:ascii="Arial" w:hAnsi="Arial"/>
              </w:rPr>
            </w:pPr>
            <w:r>
              <w:rPr>
                <w:rFonts w:ascii="Arial" w:hAnsi="Arial"/>
              </w:rPr>
              <w:t>Mechanical Techniques – Millwright</w:t>
            </w:r>
          </w:p>
          <w:p w:rsidR="008C2B8F" w:rsidRDefault="008C2B8F" w:rsidP="008C2B8F">
            <w:pPr>
              <w:rPr>
                <w:rFonts w:ascii="Arial" w:hAnsi="Arial"/>
              </w:rPr>
            </w:pPr>
            <w:r>
              <w:rPr>
                <w:rFonts w:ascii="Arial" w:hAnsi="Arial"/>
              </w:rPr>
              <w:t>Mechanical Techniques – Machine Shop</w:t>
            </w:r>
          </w:p>
          <w:p w:rsidR="003B0EA7" w:rsidRPr="00F1598C" w:rsidRDefault="003B0EA7">
            <w:pPr>
              <w:rPr>
                <w:rFonts w:ascii="Arial" w:hAnsi="Arial"/>
              </w:rPr>
            </w:pPr>
          </w:p>
        </w:tc>
      </w:tr>
      <w:tr w:rsidR="00D1300B" w:rsidRPr="00F1598C" w:rsidTr="008C2B8F">
        <w:trPr>
          <w:gridAfter w:val="1"/>
          <w:wAfter w:w="466"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C2B8F">
            <w:pPr>
              <w:rPr>
                <w:rFonts w:ascii="Arial" w:hAnsi="Arial"/>
              </w:rPr>
            </w:pPr>
            <w:r>
              <w:rPr>
                <w:rFonts w:ascii="Arial" w:hAnsi="Arial"/>
              </w:rPr>
              <w:t>Steve Witty</w:t>
            </w:r>
          </w:p>
          <w:p w:rsidR="00757B48" w:rsidRPr="00F1598C" w:rsidRDefault="008C2B8F">
            <w:pPr>
              <w:rPr>
                <w:rFonts w:ascii="Arial" w:hAnsi="Arial"/>
              </w:rPr>
            </w:pPr>
            <w:r>
              <w:rPr>
                <w:rFonts w:ascii="Arial" w:hAnsi="Arial"/>
              </w:rPr>
              <w:t>Kim Jefferies,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8C2B8F">
        <w:trPr>
          <w:gridAfter w:val="1"/>
          <w:wAfter w:w="466" w:type="dxa"/>
        </w:trPr>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8C2B8F">
        <w:trPr>
          <w:gridAfter w:val="1"/>
          <w:wAfter w:w="466" w:type="dxa"/>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8C2B8F">
        <w:trPr>
          <w:gridAfter w:val="1"/>
          <w:wAfter w:w="466" w:type="dxa"/>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14A7787" wp14:editId="00D86C5C">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rsidTr="008C2B8F">
        <w:trPr>
          <w:gridAfter w:val="1"/>
          <w:wAfter w:w="466"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C2B8F">
            <w:pPr>
              <w:rPr>
                <w:rFonts w:ascii="Arial" w:hAnsi="Arial"/>
              </w:rPr>
            </w:pPr>
            <w:r>
              <w:rPr>
                <w:rFonts w:ascii="Arial" w:hAnsi="Arial"/>
              </w:rPr>
              <w:t>Two</w:t>
            </w:r>
          </w:p>
        </w:tc>
      </w:tr>
      <w:tr w:rsidR="00D1300B" w:rsidRPr="00F1598C" w:rsidTr="008C2B8F">
        <w:trPr>
          <w:gridAfter w:val="1"/>
          <w:wAfter w:w="466"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rsidTr="008C2B8F">
        <w:trPr>
          <w:gridAfter w:val="1"/>
          <w:wAfter w:w="466"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C2B8F">
            <w:pPr>
              <w:rPr>
                <w:rFonts w:ascii="Arial" w:hAnsi="Arial"/>
              </w:rPr>
            </w:pPr>
            <w:r>
              <w:rPr>
                <w:rFonts w:ascii="Arial" w:hAnsi="Arial"/>
              </w:rPr>
              <w:t>2hrs/</w:t>
            </w:r>
            <w:proofErr w:type="spellStart"/>
            <w:r>
              <w:rPr>
                <w:rFonts w:ascii="Arial" w:hAnsi="Arial"/>
              </w:rPr>
              <w:t>wk</w:t>
            </w:r>
            <w:proofErr w:type="spellEnd"/>
          </w:p>
        </w:tc>
      </w:tr>
      <w:tr w:rsidR="00994B52" w:rsidRPr="00F1598C" w:rsidTr="008C2B8F">
        <w:trPr>
          <w:gridAfter w:val="1"/>
          <w:wAfter w:w="466" w:type="dxa"/>
          <w:cantSplit/>
        </w:trPr>
        <w:tc>
          <w:tcPr>
            <w:tcW w:w="8856" w:type="dxa"/>
            <w:gridSpan w:val="7"/>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rsidTr="008C2B8F">
        <w:trPr>
          <w:gridAfter w:val="1"/>
          <w:wAfter w:w="466" w:type="dxa"/>
          <w:cantSplit/>
        </w:trPr>
        <w:tc>
          <w:tcPr>
            <w:tcW w:w="8856" w:type="dxa"/>
            <w:gridSpan w:val="7"/>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rsidTr="008C2B8F">
        <w:trPr>
          <w:gridAfter w:val="1"/>
          <w:wAfter w:w="466" w:type="dxa"/>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r w:rsidR="008C2B8F" w:rsidTr="008C2B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8C2B8F" w:rsidRDefault="008C2B8F" w:rsidP="00DB7597">
            <w:pPr>
              <w:rPr>
                <w:rFonts w:ascii="Arial" w:hAnsi="Arial"/>
                <w:b/>
              </w:rPr>
            </w:pPr>
          </w:p>
          <w:p w:rsidR="008C2B8F" w:rsidRDefault="008C2B8F" w:rsidP="00DB7597">
            <w:pPr>
              <w:rPr>
                <w:rFonts w:ascii="Arial" w:hAnsi="Arial"/>
                <w:b/>
              </w:rPr>
            </w:pPr>
            <w:r>
              <w:rPr>
                <w:rFonts w:ascii="Arial" w:hAnsi="Arial"/>
                <w:b/>
              </w:rPr>
              <w:t>I.</w:t>
            </w:r>
          </w:p>
        </w:tc>
        <w:tc>
          <w:tcPr>
            <w:tcW w:w="8647" w:type="dxa"/>
            <w:gridSpan w:val="7"/>
          </w:tcPr>
          <w:p w:rsidR="008C2B8F" w:rsidRDefault="008C2B8F" w:rsidP="00DB7597">
            <w:pPr>
              <w:rPr>
                <w:rFonts w:ascii="Arial" w:hAnsi="Arial"/>
                <w:b/>
              </w:rPr>
            </w:pPr>
          </w:p>
          <w:p w:rsidR="008C2B8F" w:rsidRDefault="008C2B8F" w:rsidP="00DB7597">
            <w:pPr>
              <w:rPr>
                <w:rFonts w:ascii="Arial" w:hAnsi="Arial"/>
                <w:b/>
              </w:rPr>
            </w:pPr>
            <w:r>
              <w:rPr>
                <w:rFonts w:ascii="Arial" w:hAnsi="Arial"/>
                <w:b/>
              </w:rPr>
              <w:t>COURSE DESCRIPTION:</w:t>
            </w:r>
          </w:p>
          <w:p w:rsidR="008C2B8F" w:rsidRPr="00D772EA" w:rsidRDefault="008C2B8F" w:rsidP="00DB7597">
            <w:pPr>
              <w:spacing w:before="100" w:beforeAutospacing="1" w:after="100" w:afterAutospacing="1"/>
              <w:rPr>
                <w:rFonts w:ascii="Arial" w:hAnsi="Arial" w:cs="Arial"/>
                <w:szCs w:val="24"/>
                <w:lang w:eastAsia="en-CA"/>
              </w:rPr>
            </w:pPr>
            <w:r w:rsidRPr="00492C4E">
              <w:rPr>
                <w:rFonts w:ascii="Arial" w:hAnsi="Arial" w:cs="Arial"/>
                <w:szCs w:val="24"/>
                <w:lang w:eastAsia="en-CA"/>
              </w:rPr>
              <w:t xml:space="preserve">A trades curriculum that has been designed to provide </w:t>
            </w:r>
            <w:proofErr w:type="spellStart"/>
            <w:r w:rsidRPr="00492C4E">
              <w:rPr>
                <w:rFonts w:ascii="Arial" w:hAnsi="Arial" w:cs="Arial"/>
                <w:szCs w:val="24"/>
                <w:lang w:eastAsia="en-CA"/>
              </w:rPr>
              <w:t>CICE</w:t>
            </w:r>
            <w:proofErr w:type="spellEnd"/>
            <w:r w:rsidRPr="00492C4E">
              <w:rPr>
                <w:rFonts w:ascii="Arial" w:hAnsi="Arial" w:cs="Arial"/>
                <w:szCs w:val="24"/>
                <w:lang w:eastAsia="en-CA"/>
              </w:rPr>
              <w:t xml:space="preserve"> students with a combination of basic theoretical knowledge and hands-on skill in relation to the safe use and operation of both </w:t>
            </w:r>
            <w:proofErr w:type="spellStart"/>
            <w:r w:rsidRPr="00492C4E">
              <w:rPr>
                <w:rFonts w:ascii="Arial" w:hAnsi="Arial" w:cs="Arial"/>
                <w:szCs w:val="24"/>
                <w:lang w:eastAsia="en-CA"/>
              </w:rPr>
              <w:t>OFG</w:t>
            </w:r>
            <w:proofErr w:type="spellEnd"/>
            <w:r w:rsidRPr="00492C4E">
              <w:rPr>
                <w:rFonts w:ascii="Arial" w:hAnsi="Arial" w:cs="Arial"/>
                <w:szCs w:val="24"/>
                <w:lang w:eastAsia="en-CA"/>
              </w:rPr>
              <w:t>/</w:t>
            </w:r>
            <w:proofErr w:type="spellStart"/>
            <w:r w:rsidRPr="00492C4E">
              <w:rPr>
                <w:rFonts w:ascii="Arial" w:hAnsi="Arial" w:cs="Arial"/>
                <w:szCs w:val="24"/>
                <w:lang w:eastAsia="en-CA"/>
              </w:rPr>
              <w:t>SMA</w:t>
            </w:r>
            <w:proofErr w:type="spellEnd"/>
            <w:r w:rsidRPr="00492C4E">
              <w:rPr>
                <w:rFonts w:ascii="Arial" w:hAnsi="Arial" w:cs="Arial"/>
                <w:szCs w:val="24"/>
                <w:lang w:eastAsia="en-CA"/>
              </w:rPr>
              <w:t xml:space="preserve"> welding, cutting and heating equipment.</w:t>
            </w:r>
          </w:p>
          <w:p w:rsidR="008C2B8F" w:rsidRDefault="008C2B8F" w:rsidP="00DB7597">
            <w:pPr>
              <w:pStyle w:val="BodyTextIMP"/>
              <w:rPr>
                <w:rFonts w:ascii="Arial" w:hAnsi="Arial"/>
              </w:rPr>
            </w:pPr>
          </w:p>
        </w:tc>
      </w:tr>
    </w:tbl>
    <w:p w:rsidR="008C2B8F" w:rsidRDefault="008C2B8F" w:rsidP="008C2B8F">
      <w:pPr>
        <w:rPr>
          <w:rFonts w:ascii="Arial" w:hAnsi="Arial"/>
        </w:rPr>
      </w:pPr>
    </w:p>
    <w:p w:rsidR="008C2B8F" w:rsidRDefault="008C2B8F" w:rsidP="008C2B8F">
      <w:pPr>
        <w:rPr>
          <w:rFonts w:ascii="Arial" w:hAnsi="Arial"/>
        </w:rPr>
      </w:pPr>
    </w:p>
    <w:tbl>
      <w:tblPr>
        <w:tblW w:w="9322" w:type="dxa"/>
        <w:tblLayout w:type="fixed"/>
        <w:tblLook w:val="0000" w:firstRow="0" w:lastRow="0" w:firstColumn="0" w:lastColumn="0" w:noHBand="0" w:noVBand="0"/>
      </w:tblPr>
      <w:tblGrid>
        <w:gridCol w:w="675"/>
        <w:gridCol w:w="567"/>
        <w:gridCol w:w="8080"/>
      </w:tblGrid>
      <w:tr w:rsidR="008C2B8F" w:rsidTr="00DB7597">
        <w:tblPrEx>
          <w:tblCellMar>
            <w:top w:w="0" w:type="dxa"/>
            <w:bottom w:w="0" w:type="dxa"/>
          </w:tblCellMar>
        </w:tblPrEx>
        <w:trPr>
          <w:cantSplit/>
        </w:trPr>
        <w:tc>
          <w:tcPr>
            <w:tcW w:w="675" w:type="dxa"/>
          </w:tcPr>
          <w:p w:rsidR="008C2B8F" w:rsidRDefault="008C2B8F" w:rsidP="00DB7597">
            <w:pPr>
              <w:rPr>
                <w:rFonts w:ascii="Arial" w:hAnsi="Arial"/>
                <w:b/>
              </w:rPr>
            </w:pPr>
            <w:r>
              <w:rPr>
                <w:rFonts w:ascii="Arial" w:hAnsi="Arial"/>
                <w:b/>
              </w:rPr>
              <w:t>II.</w:t>
            </w:r>
          </w:p>
        </w:tc>
        <w:tc>
          <w:tcPr>
            <w:tcW w:w="8647" w:type="dxa"/>
            <w:gridSpan w:val="2"/>
          </w:tcPr>
          <w:p w:rsidR="008C2B8F" w:rsidRDefault="008C2B8F" w:rsidP="00DB759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C2B8F" w:rsidRDefault="008C2B8F" w:rsidP="00DB7597">
            <w:pPr>
              <w:rPr>
                <w:rFonts w:ascii="Arial" w:hAnsi="Arial"/>
              </w:rPr>
            </w:pPr>
          </w:p>
        </w:tc>
      </w:tr>
      <w:tr w:rsidR="008C2B8F" w:rsidTr="00DB7597">
        <w:tblPrEx>
          <w:tblCellMar>
            <w:top w:w="0" w:type="dxa"/>
            <w:bottom w:w="0" w:type="dxa"/>
          </w:tblCellMar>
        </w:tblPrEx>
        <w:trPr>
          <w:cantSplit/>
        </w:trPr>
        <w:tc>
          <w:tcPr>
            <w:tcW w:w="675" w:type="dxa"/>
          </w:tcPr>
          <w:p w:rsidR="008C2B8F" w:rsidRDefault="008C2B8F" w:rsidP="00DB7597">
            <w:pPr>
              <w:rPr>
                <w:rFonts w:ascii="Arial" w:hAnsi="Arial"/>
              </w:rPr>
            </w:pPr>
          </w:p>
        </w:tc>
        <w:tc>
          <w:tcPr>
            <w:tcW w:w="8647" w:type="dxa"/>
            <w:gridSpan w:val="2"/>
          </w:tcPr>
          <w:p w:rsidR="008C2B8F" w:rsidRDefault="008C2B8F" w:rsidP="00DB7597">
            <w:pPr>
              <w:rPr>
                <w:rFonts w:ascii="Arial" w:hAnsi="Arial"/>
              </w:rPr>
            </w:pPr>
            <w:r>
              <w:rPr>
                <w:rFonts w:ascii="Arial" w:hAnsi="Arial"/>
              </w:rPr>
              <w:t xml:space="preserve">Upon successful completion of this course, the </w:t>
            </w:r>
            <w:proofErr w:type="spellStart"/>
            <w:r w:rsidRPr="00492C4E">
              <w:rPr>
                <w:rFonts w:ascii="Arial" w:hAnsi="Arial"/>
              </w:rPr>
              <w:t>CICE</w:t>
            </w:r>
            <w:proofErr w:type="spellEnd"/>
            <w:r>
              <w:rPr>
                <w:rFonts w:ascii="Arial" w:hAnsi="Arial"/>
              </w:rPr>
              <w:t xml:space="preserve"> student, </w:t>
            </w:r>
            <w:r w:rsidRPr="00492C4E">
              <w:rPr>
                <w:rFonts w:ascii="Arial" w:hAnsi="Arial"/>
              </w:rPr>
              <w:t>with the assistance of a Learning Specialist</w:t>
            </w:r>
            <w:r>
              <w:rPr>
                <w:rFonts w:ascii="Arial" w:hAnsi="Arial"/>
              </w:rPr>
              <w:t xml:space="preserve"> will demonstrate the </w:t>
            </w:r>
            <w:r w:rsidRPr="00492C4E">
              <w:rPr>
                <w:rFonts w:ascii="Arial" w:hAnsi="Arial"/>
              </w:rPr>
              <w:t>basic</w:t>
            </w:r>
            <w:r>
              <w:rPr>
                <w:rFonts w:ascii="Arial" w:hAnsi="Arial"/>
              </w:rPr>
              <w:t xml:space="preserve"> ability to:</w:t>
            </w:r>
          </w:p>
          <w:p w:rsidR="008C2B8F" w:rsidRDefault="008C2B8F" w:rsidP="00DB7597">
            <w:pPr>
              <w:rPr>
                <w:rFonts w:ascii="Arial" w:hAnsi="Arial"/>
              </w:rPr>
            </w:pPr>
          </w:p>
        </w:tc>
      </w:tr>
      <w:tr w:rsidR="008C2B8F" w:rsidRPr="00717F26" w:rsidTr="00DB7597">
        <w:tblPrEx>
          <w:tblCellMar>
            <w:top w:w="0" w:type="dxa"/>
            <w:bottom w:w="0" w:type="dxa"/>
          </w:tblCellMar>
        </w:tblPrEx>
        <w:trPr>
          <w:trHeight w:val="684"/>
        </w:trPr>
        <w:tc>
          <w:tcPr>
            <w:tcW w:w="675" w:type="dxa"/>
          </w:tcPr>
          <w:p w:rsidR="008C2B8F" w:rsidRPr="00717F26" w:rsidRDefault="008C2B8F" w:rsidP="00DB7597">
            <w:pPr>
              <w:rPr>
                <w:rFonts w:ascii="Arial" w:hAnsi="Arial"/>
                <w:b/>
                <w:i/>
              </w:rPr>
            </w:pPr>
          </w:p>
        </w:tc>
        <w:tc>
          <w:tcPr>
            <w:tcW w:w="567" w:type="dxa"/>
          </w:tcPr>
          <w:p w:rsidR="008C2B8F" w:rsidRPr="00717F26" w:rsidRDefault="008C2B8F" w:rsidP="00DB7597">
            <w:pPr>
              <w:rPr>
                <w:rFonts w:ascii="Arial" w:hAnsi="Arial"/>
                <w:b/>
                <w:i/>
              </w:rPr>
            </w:pPr>
            <w:r w:rsidRPr="00717F26">
              <w:rPr>
                <w:rFonts w:ascii="Arial" w:hAnsi="Arial"/>
                <w:b/>
                <w:i/>
              </w:rPr>
              <w:t>1.</w:t>
            </w:r>
          </w:p>
        </w:tc>
        <w:tc>
          <w:tcPr>
            <w:tcW w:w="8080" w:type="dxa"/>
          </w:tcPr>
          <w:p w:rsidR="008C2B8F" w:rsidRPr="00717F26" w:rsidRDefault="008C2B8F" w:rsidP="00DB7597">
            <w:pPr>
              <w:rPr>
                <w:rFonts w:ascii="Arial" w:hAnsi="Arial"/>
                <w:b/>
                <w:i/>
              </w:rPr>
            </w:pPr>
            <w:r w:rsidRPr="00717F26">
              <w:rPr>
                <w:rFonts w:ascii="Arial" w:hAnsi="Arial"/>
                <w:b/>
                <w:i/>
              </w:rPr>
              <w:t>Personal Protective Equipment for Oxy-Fuel Gas Welding Cutting and Heating Operations.</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p>
        </w:tc>
        <w:tc>
          <w:tcPr>
            <w:tcW w:w="8080" w:type="dxa"/>
          </w:tcPr>
          <w:p w:rsidR="008C2B8F" w:rsidRDefault="008C2B8F" w:rsidP="00DB7597">
            <w:pPr>
              <w:rPr>
                <w:rFonts w:ascii="Arial" w:hAnsi="Arial"/>
                <w:u w:val="single"/>
              </w:rPr>
            </w:pPr>
            <w:r>
              <w:rPr>
                <w:rFonts w:ascii="Arial" w:hAnsi="Arial"/>
                <w:u w:val="single"/>
              </w:rPr>
              <w:t>Potential Elements of the Performance:</w:t>
            </w:r>
          </w:p>
          <w:p w:rsidR="008C2B8F" w:rsidRDefault="008C2B8F" w:rsidP="008C2B8F">
            <w:pPr>
              <w:pStyle w:val="BodyTextIMP"/>
              <w:numPr>
                <w:ilvl w:val="0"/>
                <w:numId w:val="23"/>
              </w:numPr>
              <w:rPr>
                <w:rFonts w:ascii="Arial" w:hAnsi="Arial"/>
              </w:rPr>
            </w:pPr>
            <w:r>
              <w:rPr>
                <w:rFonts w:ascii="Arial" w:hAnsi="Arial"/>
              </w:rPr>
              <w:t>identify proper eye, hand and face protection</w:t>
            </w:r>
          </w:p>
          <w:p w:rsidR="008C2B8F" w:rsidRDefault="008C2B8F" w:rsidP="008C2B8F">
            <w:pPr>
              <w:pStyle w:val="BodyTextIMP"/>
              <w:numPr>
                <w:ilvl w:val="0"/>
                <w:numId w:val="23"/>
              </w:numPr>
              <w:rPr>
                <w:rFonts w:ascii="Arial" w:hAnsi="Arial"/>
              </w:rPr>
            </w:pPr>
            <w:r>
              <w:rPr>
                <w:rFonts w:ascii="Arial" w:hAnsi="Arial"/>
              </w:rPr>
              <w:t>identify proper footwear and clothing</w:t>
            </w:r>
          </w:p>
          <w:p w:rsidR="008C2B8F" w:rsidRDefault="008C2B8F" w:rsidP="008C2B8F">
            <w:pPr>
              <w:pStyle w:val="BodyTextIMP"/>
              <w:numPr>
                <w:ilvl w:val="0"/>
                <w:numId w:val="23"/>
              </w:numPr>
              <w:rPr>
                <w:rFonts w:ascii="Arial" w:hAnsi="Arial"/>
              </w:rPr>
            </w:pPr>
            <w:r>
              <w:rPr>
                <w:rFonts w:ascii="Arial" w:hAnsi="Arial"/>
              </w:rPr>
              <w:t>identify and select filter lenses</w:t>
            </w:r>
          </w:p>
          <w:p w:rsidR="008C2B8F" w:rsidRDefault="008C2B8F" w:rsidP="008C2B8F">
            <w:pPr>
              <w:pStyle w:val="BodyTextIMP"/>
              <w:numPr>
                <w:ilvl w:val="0"/>
                <w:numId w:val="23"/>
              </w:numPr>
              <w:rPr>
                <w:rFonts w:ascii="Arial" w:hAnsi="Arial"/>
              </w:rPr>
            </w:pPr>
            <w:r>
              <w:rPr>
                <w:rFonts w:ascii="Arial" w:hAnsi="Arial"/>
              </w:rPr>
              <w:t xml:space="preserve">describe the effects of exposure to </w:t>
            </w:r>
            <w:proofErr w:type="spellStart"/>
            <w:r>
              <w:rPr>
                <w:rFonts w:ascii="Arial" w:hAnsi="Arial"/>
              </w:rPr>
              <w:t>infra red</w:t>
            </w:r>
            <w:proofErr w:type="spellEnd"/>
            <w:r>
              <w:rPr>
                <w:rFonts w:ascii="Arial" w:hAnsi="Arial"/>
              </w:rPr>
              <w:t xml:space="preserve"> radiation</w:t>
            </w:r>
          </w:p>
          <w:p w:rsidR="008C2B8F" w:rsidRDefault="008C2B8F" w:rsidP="008C2B8F">
            <w:pPr>
              <w:pStyle w:val="BodyTextIMP"/>
              <w:numPr>
                <w:ilvl w:val="0"/>
                <w:numId w:val="23"/>
              </w:numPr>
              <w:rPr>
                <w:rFonts w:ascii="Arial" w:hAnsi="Arial"/>
              </w:rPr>
            </w:pPr>
            <w:r>
              <w:rPr>
                <w:rFonts w:ascii="Arial" w:hAnsi="Arial"/>
              </w:rPr>
              <w:t>locate and identify shop ventilation controls</w:t>
            </w:r>
          </w:p>
          <w:p w:rsidR="008C2B8F" w:rsidRDefault="008C2B8F" w:rsidP="008C2B8F">
            <w:pPr>
              <w:pStyle w:val="BodyTextIMP"/>
              <w:numPr>
                <w:ilvl w:val="0"/>
                <w:numId w:val="23"/>
              </w:numPr>
              <w:rPr>
                <w:rFonts w:ascii="Arial" w:hAnsi="Arial"/>
              </w:rPr>
            </w:pPr>
            <w:r>
              <w:rPr>
                <w:rFonts w:ascii="Arial" w:hAnsi="Arial"/>
              </w:rPr>
              <w:t>locate and identify emergency exits</w:t>
            </w:r>
          </w:p>
          <w:p w:rsidR="008C2B8F" w:rsidRDefault="008C2B8F" w:rsidP="008C2B8F">
            <w:pPr>
              <w:pStyle w:val="BodyTextIMP"/>
              <w:numPr>
                <w:ilvl w:val="0"/>
                <w:numId w:val="23"/>
              </w:numPr>
              <w:rPr>
                <w:rFonts w:ascii="Arial" w:hAnsi="Arial"/>
              </w:rPr>
            </w:pPr>
            <w:r>
              <w:rPr>
                <w:rFonts w:ascii="Arial" w:hAnsi="Arial"/>
              </w:rPr>
              <w:t>locate and identify manifold shut-off valves for the shop gas system</w:t>
            </w:r>
          </w:p>
          <w:p w:rsidR="008C2B8F" w:rsidRDefault="008C2B8F" w:rsidP="008C2B8F">
            <w:pPr>
              <w:pStyle w:val="BodyTextIMP"/>
              <w:numPr>
                <w:ilvl w:val="0"/>
                <w:numId w:val="23"/>
              </w:numPr>
              <w:rPr>
                <w:rFonts w:ascii="Arial" w:hAnsi="Arial"/>
              </w:rPr>
            </w:pPr>
            <w:r>
              <w:rPr>
                <w:rFonts w:ascii="Arial" w:hAnsi="Arial"/>
              </w:rPr>
              <w:t>understand emergency shop evacuation procedures</w:t>
            </w:r>
          </w:p>
          <w:p w:rsidR="008C2B8F" w:rsidRDefault="008C2B8F" w:rsidP="00DB7597">
            <w:pPr>
              <w:pStyle w:val="BodyTextIMP"/>
              <w:rPr>
                <w:rFonts w:ascii="Arial" w:hAnsi="Arial"/>
              </w:rPr>
            </w:pPr>
          </w:p>
        </w:tc>
      </w:tr>
      <w:tr w:rsidR="008C2B8F" w:rsidRPr="00717F26" w:rsidTr="00DB7597">
        <w:tblPrEx>
          <w:tblCellMar>
            <w:top w:w="0" w:type="dxa"/>
            <w:bottom w:w="0" w:type="dxa"/>
          </w:tblCellMar>
        </w:tblPrEx>
        <w:trPr>
          <w:trHeight w:val="459"/>
        </w:trPr>
        <w:tc>
          <w:tcPr>
            <w:tcW w:w="675" w:type="dxa"/>
          </w:tcPr>
          <w:p w:rsidR="008C2B8F" w:rsidRPr="00717F26" w:rsidRDefault="008C2B8F" w:rsidP="00DB7597">
            <w:pPr>
              <w:rPr>
                <w:rFonts w:ascii="Arial" w:hAnsi="Arial"/>
                <w:b/>
                <w:i/>
              </w:rPr>
            </w:pPr>
          </w:p>
        </w:tc>
        <w:tc>
          <w:tcPr>
            <w:tcW w:w="567" w:type="dxa"/>
          </w:tcPr>
          <w:p w:rsidR="008C2B8F" w:rsidRPr="00717F26" w:rsidRDefault="008C2B8F" w:rsidP="00DB7597">
            <w:pPr>
              <w:rPr>
                <w:rFonts w:ascii="Arial" w:hAnsi="Arial"/>
                <w:b/>
                <w:i/>
              </w:rPr>
            </w:pPr>
            <w:r w:rsidRPr="00717F26">
              <w:rPr>
                <w:rFonts w:ascii="Arial" w:hAnsi="Arial"/>
                <w:b/>
                <w:i/>
              </w:rPr>
              <w:t>2.</w:t>
            </w:r>
          </w:p>
        </w:tc>
        <w:tc>
          <w:tcPr>
            <w:tcW w:w="8080" w:type="dxa"/>
          </w:tcPr>
          <w:p w:rsidR="008C2B8F" w:rsidRPr="00717F26" w:rsidRDefault="008C2B8F" w:rsidP="00DB7597">
            <w:pPr>
              <w:rPr>
                <w:rFonts w:ascii="Arial" w:hAnsi="Arial"/>
                <w:b/>
                <w:i/>
              </w:rPr>
            </w:pPr>
            <w:r w:rsidRPr="00717F26">
              <w:rPr>
                <w:rFonts w:ascii="Arial" w:hAnsi="Arial"/>
                <w:b/>
                <w:i/>
              </w:rPr>
              <w:t>Construction of Oxygen Acetylene and other Fuel Gas Cylinders.</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p>
        </w:tc>
        <w:tc>
          <w:tcPr>
            <w:tcW w:w="8080" w:type="dxa"/>
          </w:tcPr>
          <w:p w:rsidR="008C2B8F" w:rsidRDefault="008C2B8F" w:rsidP="00DB7597">
            <w:pPr>
              <w:rPr>
                <w:rFonts w:ascii="Arial" w:hAnsi="Arial"/>
              </w:rPr>
            </w:pPr>
            <w:r>
              <w:rPr>
                <w:rFonts w:ascii="Arial" w:hAnsi="Arial"/>
                <w:u w:val="single"/>
              </w:rPr>
              <w:t>Potential Elements of the Performance</w:t>
            </w:r>
            <w:r>
              <w:rPr>
                <w:rFonts w:ascii="Arial" w:hAnsi="Arial"/>
              </w:rPr>
              <w:t>:</w:t>
            </w:r>
          </w:p>
          <w:p w:rsidR="008C2B8F" w:rsidRDefault="008C2B8F" w:rsidP="008C2B8F">
            <w:pPr>
              <w:pStyle w:val="BodyTextIMP"/>
              <w:numPr>
                <w:ilvl w:val="0"/>
                <w:numId w:val="23"/>
              </w:numPr>
              <w:rPr>
                <w:rFonts w:ascii="Arial" w:hAnsi="Arial"/>
              </w:rPr>
            </w:pPr>
            <w:r>
              <w:rPr>
                <w:rFonts w:ascii="Arial" w:hAnsi="Arial"/>
              </w:rPr>
              <w:t>describe the physical construction of both acetylene and oxygen cylinders</w:t>
            </w:r>
          </w:p>
          <w:p w:rsidR="008C2B8F" w:rsidRDefault="008C2B8F" w:rsidP="008C2B8F">
            <w:pPr>
              <w:pStyle w:val="BodyTextIMP"/>
              <w:numPr>
                <w:ilvl w:val="0"/>
                <w:numId w:val="23"/>
              </w:numPr>
              <w:rPr>
                <w:rFonts w:ascii="Arial" w:hAnsi="Arial"/>
              </w:rPr>
            </w:pPr>
            <w:r>
              <w:rPr>
                <w:rFonts w:ascii="Arial" w:hAnsi="Arial"/>
              </w:rPr>
              <w:t>locate and identify the built-in safety devices for both acetylene and oxygen cylinders</w:t>
            </w:r>
          </w:p>
          <w:p w:rsidR="008C2B8F" w:rsidRDefault="008C2B8F" w:rsidP="008C2B8F">
            <w:pPr>
              <w:pStyle w:val="BodyTextIMP"/>
              <w:numPr>
                <w:ilvl w:val="0"/>
                <w:numId w:val="23"/>
              </w:numPr>
              <w:rPr>
                <w:rFonts w:ascii="Arial" w:hAnsi="Arial"/>
              </w:rPr>
            </w:pPr>
            <w:r>
              <w:rPr>
                <w:rFonts w:ascii="Arial" w:hAnsi="Arial"/>
              </w:rPr>
              <w:t>identify both acetylene and oxygen cylinders, hoses, regulators and fittings</w:t>
            </w:r>
          </w:p>
          <w:p w:rsidR="008C2B8F" w:rsidRDefault="008C2B8F" w:rsidP="008C2B8F">
            <w:pPr>
              <w:pStyle w:val="BodyTextIMP"/>
              <w:numPr>
                <w:ilvl w:val="0"/>
                <w:numId w:val="23"/>
              </w:numPr>
              <w:rPr>
                <w:rFonts w:ascii="Arial" w:hAnsi="Arial"/>
              </w:rPr>
            </w:pPr>
            <w:r>
              <w:rPr>
                <w:rFonts w:ascii="Arial" w:hAnsi="Arial"/>
              </w:rPr>
              <w:t>identify basic physical properties and dangers associated with the use of acetylene gas</w:t>
            </w:r>
          </w:p>
          <w:p w:rsidR="008C2B8F" w:rsidRDefault="008C2B8F" w:rsidP="008C2B8F">
            <w:pPr>
              <w:pStyle w:val="BodyTextIMP"/>
              <w:numPr>
                <w:ilvl w:val="0"/>
                <w:numId w:val="23"/>
              </w:numPr>
              <w:rPr>
                <w:rFonts w:ascii="Arial" w:hAnsi="Arial"/>
              </w:rPr>
            </w:pPr>
            <w:r>
              <w:rPr>
                <w:rFonts w:ascii="Arial" w:hAnsi="Arial"/>
              </w:rPr>
              <w:t>identify basic physical properties and dangers associated with the use of oxygen gas</w:t>
            </w:r>
          </w:p>
          <w:p w:rsidR="008C2B8F" w:rsidRDefault="008C2B8F" w:rsidP="008C2B8F">
            <w:pPr>
              <w:pStyle w:val="BodyTextIMP"/>
              <w:numPr>
                <w:ilvl w:val="0"/>
                <w:numId w:val="23"/>
              </w:numPr>
              <w:rPr>
                <w:rFonts w:ascii="Arial" w:hAnsi="Arial"/>
              </w:rPr>
            </w:pPr>
            <w:r>
              <w:rPr>
                <w:rFonts w:ascii="Arial" w:hAnsi="Arial"/>
              </w:rPr>
              <w:t>describe proper procedures for cylinder handling</w:t>
            </w:r>
          </w:p>
          <w:p w:rsidR="008C2B8F" w:rsidRDefault="008C2B8F" w:rsidP="008C2B8F">
            <w:pPr>
              <w:pStyle w:val="BodyTextIMP"/>
              <w:numPr>
                <w:ilvl w:val="0"/>
                <w:numId w:val="24"/>
              </w:numPr>
              <w:rPr>
                <w:rFonts w:ascii="Arial" w:hAnsi="Arial"/>
              </w:rPr>
            </w:pPr>
            <w:r>
              <w:rPr>
                <w:rFonts w:ascii="Arial" w:hAnsi="Arial"/>
              </w:rPr>
              <w:t>pressurize and purge regulators, hoses, torch body and tips</w:t>
            </w:r>
          </w:p>
          <w:p w:rsidR="008C2B8F" w:rsidRDefault="008C2B8F" w:rsidP="008C2B8F">
            <w:pPr>
              <w:pStyle w:val="BodyTextIMP"/>
              <w:numPr>
                <w:ilvl w:val="0"/>
                <w:numId w:val="24"/>
              </w:numPr>
              <w:rPr>
                <w:rFonts w:ascii="Arial" w:hAnsi="Arial"/>
              </w:rPr>
            </w:pPr>
            <w:r>
              <w:rPr>
                <w:rFonts w:ascii="Arial" w:hAnsi="Arial"/>
              </w:rPr>
              <w:t>explain the dangers associated to the hazards of backfire and flashback</w:t>
            </w:r>
          </w:p>
          <w:p w:rsidR="008C2B8F" w:rsidRDefault="008C2B8F" w:rsidP="008C2B8F">
            <w:pPr>
              <w:pStyle w:val="BodyTextIMP"/>
              <w:numPr>
                <w:ilvl w:val="0"/>
                <w:numId w:val="24"/>
              </w:numPr>
              <w:rPr>
                <w:rFonts w:ascii="Arial" w:hAnsi="Arial"/>
              </w:rPr>
            </w:pPr>
            <w:r>
              <w:rPr>
                <w:rFonts w:ascii="Arial" w:hAnsi="Arial"/>
              </w:rPr>
              <w:t>explain the correct safe response to backfire and flashback</w:t>
            </w:r>
          </w:p>
          <w:p w:rsidR="008C2B8F" w:rsidRPr="00B42E07" w:rsidRDefault="008C2B8F" w:rsidP="008C2B8F">
            <w:pPr>
              <w:pStyle w:val="BodyTextIMP"/>
              <w:numPr>
                <w:ilvl w:val="0"/>
                <w:numId w:val="24"/>
              </w:numPr>
              <w:rPr>
                <w:rFonts w:ascii="Arial" w:hAnsi="Arial"/>
              </w:rPr>
            </w:pPr>
            <w:r>
              <w:rPr>
                <w:rFonts w:ascii="Arial" w:hAnsi="Arial"/>
              </w:rPr>
              <w:lastRenderedPageBreak/>
              <w:t>perform specified procedures for flame ignition and adjustment</w:t>
            </w:r>
          </w:p>
        </w:tc>
      </w:tr>
    </w:tbl>
    <w:p w:rsidR="008C2B8F" w:rsidRDefault="008C2B8F" w:rsidP="008C2B8F"/>
    <w:p w:rsidR="008C2B8F" w:rsidRDefault="008C2B8F" w:rsidP="008C2B8F"/>
    <w:p w:rsidR="008C2B8F" w:rsidRDefault="008C2B8F" w:rsidP="008C2B8F"/>
    <w:tbl>
      <w:tblPr>
        <w:tblW w:w="9322" w:type="dxa"/>
        <w:tblLayout w:type="fixed"/>
        <w:tblLook w:val="0000" w:firstRow="0" w:lastRow="0" w:firstColumn="0" w:lastColumn="0" w:noHBand="0" w:noVBand="0"/>
      </w:tblPr>
      <w:tblGrid>
        <w:gridCol w:w="675"/>
        <w:gridCol w:w="567"/>
        <w:gridCol w:w="8080"/>
      </w:tblGrid>
      <w:tr w:rsidR="008C2B8F" w:rsidRPr="00717F26" w:rsidTr="00DB7597">
        <w:tblPrEx>
          <w:tblCellMar>
            <w:top w:w="0" w:type="dxa"/>
            <w:bottom w:w="0" w:type="dxa"/>
          </w:tblCellMar>
        </w:tblPrEx>
        <w:trPr>
          <w:trHeight w:val="720"/>
        </w:trPr>
        <w:tc>
          <w:tcPr>
            <w:tcW w:w="675" w:type="dxa"/>
          </w:tcPr>
          <w:p w:rsidR="008C2B8F" w:rsidRPr="00717F26" w:rsidRDefault="008C2B8F" w:rsidP="00DB7597">
            <w:pPr>
              <w:rPr>
                <w:rFonts w:ascii="Arial" w:hAnsi="Arial"/>
                <w:b/>
                <w:i/>
              </w:rPr>
            </w:pPr>
          </w:p>
        </w:tc>
        <w:tc>
          <w:tcPr>
            <w:tcW w:w="567" w:type="dxa"/>
          </w:tcPr>
          <w:p w:rsidR="008C2B8F" w:rsidRPr="00717F26" w:rsidRDefault="008C2B8F" w:rsidP="00DB7597">
            <w:pPr>
              <w:rPr>
                <w:rFonts w:ascii="Arial" w:hAnsi="Arial"/>
                <w:b/>
                <w:i/>
              </w:rPr>
            </w:pPr>
            <w:r w:rsidRPr="00717F26">
              <w:rPr>
                <w:rFonts w:ascii="Arial" w:hAnsi="Arial"/>
                <w:b/>
                <w:i/>
              </w:rPr>
              <w:t>3.</w:t>
            </w:r>
          </w:p>
        </w:tc>
        <w:tc>
          <w:tcPr>
            <w:tcW w:w="8080" w:type="dxa"/>
          </w:tcPr>
          <w:p w:rsidR="008C2B8F" w:rsidRPr="00717F26" w:rsidRDefault="008C2B8F" w:rsidP="00DB7597">
            <w:pPr>
              <w:rPr>
                <w:rFonts w:ascii="Arial" w:hAnsi="Arial"/>
                <w:b/>
                <w:i/>
              </w:rPr>
            </w:pPr>
            <w:r w:rsidRPr="00717F26">
              <w:rPr>
                <w:rFonts w:ascii="Arial" w:hAnsi="Arial"/>
                <w:b/>
                <w:i/>
              </w:rPr>
              <w:t>Observe Demonstrations of the Braze Welding and Fusion Welding Processes c/w their Required Equipment.</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p>
        </w:tc>
        <w:tc>
          <w:tcPr>
            <w:tcW w:w="8080" w:type="dxa"/>
          </w:tcPr>
          <w:p w:rsidR="008C2B8F" w:rsidRDefault="008C2B8F" w:rsidP="00DB7597">
            <w:pPr>
              <w:rPr>
                <w:rFonts w:ascii="Arial" w:hAnsi="Arial"/>
              </w:rPr>
            </w:pPr>
            <w:r>
              <w:rPr>
                <w:rFonts w:ascii="Arial" w:hAnsi="Arial"/>
                <w:u w:val="single"/>
              </w:rPr>
              <w:t>Potential Elements of the Performance</w:t>
            </w:r>
            <w:r>
              <w:rPr>
                <w:rFonts w:ascii="Arial" w:hAnsi="Arial"/>
              </w:rPr>
              <w:t>:</w:t>
            </w:r>
          </w:p>
          <w:p w:rsidR="008C2B8F" w:rsidRDefault="008C2B8F" w:rsidP="008C2B8F">
            <w:pPr>
              <w:numPr>
                <w:ilvl w:val="0"/>
                <w:numId w:val="23"/>
              </w:numPr>
              <w:rPr>
                <w:rFonts w:ascii="Arial" w:hAnsi="Arial"/>
              </w:rPr>
            </w:pPr>
            <w:r>
              <w:rPr>
                <w:rFonts w:ascii="Arial" w:hAnsi="Arial"/>
              </w:rPr>
              <w:t>observe and identify fusion welding and braze welding equipment to include:</w:t>
            </w:r>
          </w:p>
          <w:p w:rsidR="008C2B8F" w:rsidRDefault="008C2B8F" w:rsidP="008C2B8F">
            <w:pPr>
              <w:numPr>
                <w:ilvl w:val="1"/>
                <w:numId w:val="23"/>
              </w:numPr>
              <w:rPr>
                <w:rFonts w:ascii="Arial" w:hAnsi="Arial"/>
              </w:rPr>
            </w:pPr>
            <w:r>
              <w:rPr>
                <w:rFonts w:ascii="Arial" w:hAnsi="Arial"/>
              </w:rPr>
              <w:t xml:space="preserve">gas supply (cylinders </w:t>
            </w:r>
            <w:proofErr w:type="spellStart"/>
            <w:r>
              <w:rPr>
                <w:rFonts w:ascii="Arial" w:hAnsi="Arial"/>
              </w:rPr>
              <w:t>vs</w:t>
            </w:r>
            <w:proofErr w:type="spellEnd"/>
            <w:r>
              <w:rPr>
                <w:rFonts w:ascii="Arial" w:hAnsi="Arial"/>
              </w:rPr>
              <w:t xml:space="preserve"> manifold lines)</w:t>
            </w:r>
          </w:p>
          <w:p w:rsidR="008C2B8F" w:rsidRDefault="008C2B8F" w:rsidP="008C2B8F">
            <w:pPr>
              <w:numPr>
                <w:ilvl w:val="1"/>
                <w:numId w:val="23"/>
              </w:numPr>
              <w:rPr>
                <w:rFonts w:ascii="Arial" w:hAnsi="Arial"/>
              </w:rPr>
            </w:pPr>
            <w:r>
              <w:rPr>
                <w:rFonts w:ascii="Arial" w:hAnsi="Arial"/>
              </w:rPr>
              <w:t>regulators</w:t>
            </w:r>
          </w:p>
          <w:p w:rsidR="008C2B8F" w:rsidRDefault="008C2B8F" w:rsidP="008C2B8F">
            <w:pPr>
              <w:numPr>
                <w:ilvl w:val="1"/>
                <w:numId w:val="23"/>
              </w:numPr>
              <w:rPr>
                <w:rFonts w:ascii="Arial" w:hAnsi="Arial"/>
              </w:rPr>
            </w:pPr>
            <w:r>
              <w:rPr>
                <w:rFonts w:ascii="Arial" w:hAnsi="Arial"/>
              </w:rPr>
              <w:t>hoses</w:t>
            </w:r>
          </w:p>
          <w:p w:rsidR="008C2B8F" w:rsidRDefault="008C2B8F" w:rsidP="008C2B8F">
            <w:pPr>
              <w:numPr>
                <w:ilvl w:val="1"/>
                <w:numId w:val="23"/>
              </w:numPr>
              <w:rPr>
                <w:rFonts w:ascii="Arial" w:hAnsi="Arial"/>
              </w:rPr>
            </w:pPr>
            <w:r>
              <w:rPr>
                <w:rFonts w:ascii="Arial" w:hAnsi="Arial"/>
              </w:rPr>
              <w:t>torch handles</w:t>
            </w:r>
          </w:p>
          <w:p w:rsidR="008C2B8F" w:rsidRDefault="008C2B8F" w:rsidP="008C2B8F">
            <w:pPr>
              <w:numPr>
                <w:ilvl w:val="1"/>
                <w:numId w:val="23"/>
              </w:numPr>
              <w:rPr>
                <w:rFonts w:ascii="Arial" w:hAnsi="Arial"/>
              </w:rPr>
            </w:pPr>
            <w:r>
              <w:rPr>
                <w:rFonts w:ascii="Arial" w:hAnsi="Arial"/>
              </w:rPr>
              <w:t>welding tips</w:t>
            </w:r>
          </w:p>
          <w:p w:rsidR="008C2B8F" w:rsidRDefault="008C2B8F" w:rsidP="008C2B8F">
            <w:pPr>
              <w:numPr>
                <w:ilvl w:val="1"/>
                <w:numId w:val="23"/>
              </w:numPr>
              <w:rPr>
                <w:rFonts w:ascii="Arial" w:hAnsi="Arial"/>
              </w:rPr>
            </w:pPr>
            <w:r>
              <w:rPr>
                <w:rFonts w:ascii="Arial" w:hAnsi="Arial"/>
              </w:rPr>
              <w:t>filler metals</w:t>
            </w:r>
          </w:p>
          <w:p w:rsidR="008C2B8F" w:rsidRDefault="008C2B8F" w:rsidP="008C2B8F">
            <w:pPr>
              <w:numPr>
                <w:ilvl w:val="1"/>
                <w:numId w:val="23"/>
              </w:numPr>
              <w:rPr>
                <w:rFonts w:ascii="Arial" w:hAnsi="Arial"/>
              </w:rPr>
            </w:pPr>
            <w:r>
              <w:rPr>
                <w:rFonts w:ascii="Arial" w:hAnsi="Arial"/>
              </w:rPr>
              <w:t>face and eye protection</w:t>
            </w:r>
          </w:p>
          <w:p w:rsidR="008C2B8F" w:rsidRDefault="008C2B8F" w:rsidP="008C2B8F">
            <w:pPr>
              <w:pStyle w:val="BodyTextIMP"/>
              <w:numPr>
                <w:ilvl w:val="0"/>
                <w:numId w:val="23"/>
              </w:numPr>
              <w:rPr>
                <w:rFonts w:ascii="Arial" w:hAnsi="Arial" w:cs="Arial"/>
              </w:rPr>
            </w:pPr>
            <w:r>
              <w:rPr>
                <w:rFonts w:ascii="Arial" w:hAnsi="Arial" w:cs="Arial"/>
              </w:rPr>
              <w:t>observe</w:t>
            </w:r>
            <w:r w:rsidRPr="00864AEF">
              <w:rPr>
                <w:rFonts w:ascii="Arial" w:hAnsi="Arial" w:cs="Arial"/>
              </w:rPr>
              <w:t xml:space="preserve"> procedures for setting up, pressurizing, purging and shutting down oxyacetylene </w:t>
            </w:r>
            <w:r>
              <w:rPr>
                <w:rFonts w:ascii="Arial" w:hAnsi="Arial" w:cs="Arial"/>
              </w:rPr>
              <w:t xml:space="preserve">welding </w:t>
            </w:r>
            <w:r w:rsidRPr="00864AEF">
              <w:rPr>
                <w:rFonts w:ascii="Arial" w:hAnsi="Arial" w:cs="Arial"/>
              </w:rPr>
              <w:t>equipment</w:t>
            </w:r>
          </w:p>
          <w:p w:rsidR="008C2B8F" w:rsidRPr="003C5971" w:rsidRDefault="008C2B8F" w:rsidP="008C2B8F">
            <w:pPr>
              <w:pStyle w:val="BodyTextIMP"/>
              <w:numPr>
                <w:ilvl w:val="0"/>
                <w:numId w:val="23"/>
              </w:numPr>
              <w:rPr>
                <w:rFonts w:ascii="Arial" w:hAnsi="Arial"/>
              </w:rPr>
            </w:pPr>
            <w:r>
              <w:rPr>
                <w:rFonts w:ascii="Arial" w:hAnsi="Arial"/>
              </w:rPr>
              <w:t>describe potential fire, fume and explosion hazards associated with the welding, flame cutting and heating of metals</w:t>
            </w:r>
          </w:p>
          <w:p w:rsidR="008C2B8F" w:rsidRDefault="008C2B8F" w:rsidP="008C2B8F">
            <w:pPr>
              <w:pStyle w:val="BodyTextIMP"/>
              <w:numPr>
                <w:ilvl w:val="0"/>
                <w:numId w:val="25"/>
              </w:numPr>
              <w:rPr>
                <w:rFonts w:ascii="Arial" w:hAnsi="Arial"/>
              </w:rPr>
            </w:pPr>
            <w:r>
              <w:rPr>
                <w:rFonts w:ascii="Arial" w:hAnsi="Arial"/>
              </w:rPr>
              <w:t>observe and identify common welding techniques to include:</w:t>
            </w:r>
          </w:p>
          <w:p w:rsidR="008C2B8F" w:rsidRDefault="008C2B8F" w:rsidP="008C2B8F">
            <w:pPr>
              <w:pStyle w:val="BodyTextIMP"/>
              <w:numPr>
                <w:ilvl w:val="1"/>
                <w:numId w:val="25"/>
              </w:numPr>
              <w:rPr>
                <w:rFonts w:ascii="Arial" w:hAnsi="Arial"/>
              </w:rPr>
            </w:pPr>
            <w:r>
              <w:rPr>
                <w:rFonts w:ascii="Arial" w:hAnsi="Arial"/>
              </w:rPr>
              <w:t>base metal cleaning and preheating</w:t>
            </w:r>
          </w:p>
          <w:p w:rsidR="008C2B8F" w:rsidRDefault="008C2B8F" w:rsidP="008C2B8F">
            <w:pPr>
              <w:pStyle w:val="BodyTextIMP"/>
              <w:numPr>
                <w:ilvl w:val="1"/>
                <w:numId w:val="25"/>
              </w:numPr>
              <w:rPr>
                <w:rFonts w:ascii="Arial" w:hAnsi="Arial"/>
              </w:rPr>
            </w:pPr>
            <w:r>
              <w:rPr>
                <w:rFonts w:ascii="Arial" w:hAnsi="Arial"/>
              </w:rPr>
              <w:t>fusion welding of a mild steel bead and joint</w:t>
            </w:r>
          </w:p>
          <w:p w:rsidR="008C2B8F" w:rsidRDefault="008C2B8F" w:rsidP="008C2B8F">
            <w:pPr>
              <w:pStyle w:val="BodyTextIMP"/>
              <w:numPr>
                <w:ilvl w:val="1"/>
                <w:numId w:val="25"/>
              </w:numPr>
              <w:rPr>
                <w:rFonts w:ascii="Arial" w:hAnsi="Arial"/>
              </w:rPr>
            </w:pPr>
            <w:r>
              <w:rPr>
                <w:rFonts w:ascii="Arial" w:hAnsi="Arial"/>
              </w:rPr>
              <w:t>destructive testing of same</w:t>
            </w:r>
          </w:p>
          <w:p w:rsidR="008C2B8F" w:rsidRDefault="008C2B8F" w:rsidP="008C2B8F">
            <w:pPr>
              <w:pStyle w:val="BodyTextIMP"/>
              <w:numPr>
                <w:ilvl w:val="1"/>
                <w:numId w:val="25"/>
              </w:numPr>
              <w:rPr>
                <w:rFonts w:ascii="Arial" w:hAnsi="Arial"/>
              </w:rPr>
            </w:pPr>
            <w:r>
              <w:rPr>
                <w:rFonts w:ascii="Arial" w:hAnsi="Arial"/>
              </w:rPr>
              <w:t>braze welding of a mild steel bead and joint</w:t>
            </w:r>
          </w:p>
          <w:p w:rsidR="008C2B8F" w:rsidRDefault="008C2B8F" w:rsidP="008C2B8F">
            <w:pPr>
              <w:pStyle w:val="BodyTextIMP"/>
              <w:numPr>
                <w:ilvl w:val="1"/>
                <w:numId w:val="25"/>
              </w:numPr>
              <w:rPr>
                <w:rFonts w:ascii="Arial" w:hAnsi="Arial"/>
              </w:rPr>
            </w:pPr>
            <w:r>
              <w:rPr>
                <w:rFonts w:ascii="Arial" w:hAnsi="Arial"/>
              </w:rPr>
              <w:t>destructive testing of same</w:t>
            </w:r>
          </w:p>
          <w:p w:rsidR="008C2B8F" w:rsidRDefault="008C2B8F" w:rsidP="008C2B8F">
            <w:pPr>
              <w:pStyle w:val="BodyTextIMP"/>
              <w:numPr>
                <w:ilvl w:val="0"/>
                <w:numId w:val="25"/>
              </w:numPr>
              <w:rPr>
                <w:rFonts w:ascii="Arial" w:hAnsi="Arial"/>
              </w:rPr>
            </w:pPr>
            <w:r>
              <w:rPr>
                <w:rFonts w:ascii="Arial" w:hAnsi="Arial"/>
              </w:rPr>
              <w:t>complete a ‘Demonstration Report Form’ on the above course material</w:t>
            </w:r>
          </w:p>
          <w:p w:rsidR="008C2B8F" w:rsidRDefault="008C2B8F" w:rsidP="00DB7597">
            <w:pPr>
              <w:pStyle w:val="BodyTextIMP"/>
              <w:rPr>
                <w:rFonts w:ascii="Arial" w:hAnsi="Arial"/>
              </w:rPr>
            </w:pPr>
          </w:p>
        </w:tc>
      </w:tr>
      <w:tr w:rsidR="008C2B8F" w:rsidRPr="00717F26" w:rsidTr="00DB7597">
        <w:tblPrEx>
          <w:tblCellMar>
            <w:top w:w="0" w:type="dxa"/>
            <w:bottom w:w="0" w:type="dxa"/>
          </w:tblCellMar>
        </w:tblPrEx>
        <w:trPr>
          <w:trHeight w:val="360"/>
        </w:trPr>
        <w:tc>
          <w:tcPr>
            <w:tcW w:w="675" w:type="dxa"/>
          </w:tcPr>
          <w:p w:rsidR="008C2B8F" w:rsidRPr="00717F26" w:rsidRDefault="008C2B8F" w:rsidP="00DB7597">
            <w:pPr>
              <w:rPr>
                <w:rFonts w:ascii="Arial" w:hAnsi="Arial"/>
                <w:b/>
                <w:i/>
              </w:rPr>
            </w:pPr>
          </w:p>
        </w:tc>
        <w:tc>
          <w:tcPr>
            <w:tcW w:w="567" w:type="dxa"/>
          </w:tcPr>
          <w:p w:rsidR="008C2B8F" w:rsidRPr="00717F26" w:rsidRDefault="008C2B8F" w:rsidP="00DB7597">
            <w:pPr>
              <w:rPr>
                <w:rFonts w:ascii="Arial" w:hAnsi="Arial"/>
                <w:b/>
                <w:i/>
              </w:rPr>
            </w:pPr>
            <w:r w:rsidRPr="00717F26">
              <w:rPr>
                <w:rFonts w:ascii="Arial" w:hAnsi="Arial"/>
                <w:b/>
                <w:i/>
              </w:rPr>
              <w:t>4.</w:t>
            </w:r>
          </w:p>
        </w:tc>
        <w:tc>
          <w:tcPr>
            <w:tcW w:w="8080" w:type="dxa"/>
          </w:tcPr>
          <w:p w:rsidR="008C2B8F" w:rsidRPr="00717F26" w:rsidRDefault="008C2B8F" w:rsidP="00DB7597">
            <w:pPr>
              <w:rPr>
                <w:rFonts w:ascii="Arial" w:hAnsi="Arial"/>
                <w:b/>
                <w:i/>
                <w:u w:val="single"/>
              </w:rPr>
            </w:pPr>
            <w:r w:rsidRPr="00717F26">
              <w:rPr>
                <w:rFonts w:ascii="Arial" w:hAnsi="Arial"/>
                <w:b/>
                <w:i/>
              </w:rPr>
              <w:t>Perform Flame Cutting Operations on Mild Steel.</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p>
        </w:tc>
        <w:tc>
          <w:tcPr>
            <w:tcW w:w="8080" w:type="dxa"/>
          </w:tcPr>
          <w:p w:rsidR="008C2B8F" w:rsidRDefault="008C2B8F" w:rsidP="008C2B8F">
            <w:pPr>
              <w:numPr>
                <w:ilvl w:val="0"/>
                <w:numId w:val="26"/>
              </w:numPr>
              <w:rPr>
                <w:rFonts w:ascii="Arial" w:hAnsi="Arial"/>
              </w:rPr>
            </w:pPr>
            <w:r>
              <w:rPr>
                <w:rFonts w:ascii="Arial" w:hAnsi="Arial"/>
              </w:rPr>
              <w:t>observe and identify flame cutting equipment to include:</w:t>
            </w:r>
          </w:p>
          <w:p w:rsidR="008C2B8F" w:rsidRDefault="008C2B8F" w:rsidP="008C2B8F">
            <w:pPr>
              <w:numPr>
                <w:ilvl w:val="1"/>
                <w:numId w:val="26"/>
              </w:numPr>
              <w:rPr>
                <w:rFonts w:ascii="Arial" w:hAnsi="Arial"/>
              </w:rPr>
            </w:pPr>
            <w:r>
              <w:rPr>
                <w:rFonts w:ascii="Arial" w:hAnsi="Arial"/>
              </w:rPr>
              <w:t xml:space="preserve">gas supply (cylinders </w:t>
            </w:r>
            <w:proofErr w:type="spellStart"/>
            <w:r>
              <w:rPr>
                <w:rFonts w:ascii="Arial" w:hAnsi="Arial"/>
              </w:rPr>
              <w:t>vs</w:t>
            </w:r>
            <w:proofErr w:type="spellEnd"/>
            <w:r>
              <w:rPr>
                <w:rFonts w:ascii="Arial" w:hAnsi="Arial"/>
              </w:rPr>
              <w:t xml:space="preserve"> manifold lines)</w:t>
            </w:r>
          </w:p>
          <w:p w:rsidR="008C2B8F" w:rsidRDefault="008C2B8F" w:rsidP="008C2B8F">
            <w:pPr>
              <w:numPr>
                <w:ilvl w:val="1"/>
                <w:numId w:val="26"/>
              </w:numPr>
              <w:rPr>
                <w:rFonts w:ascii="Arial" w:hAnsi="Arial"/>
              </w:rPr>
            </w:pPr>
            <w:r>
              <w:rPr>
                <w:rFonts w:ascii="Arial" w:hAnsi="Arial"/>
              </w:rPr>
              <w:t>regulators</w:t>
            </w:r>
          </w:p>
          <w:p w:rsidR="008C2B8F" w:rsidRDefault="008C2B8F" w:rsidP="008C2B8F">
            <w:pPr>
              <w:numPr>
                <w:ilvl w:val="1"/>
                <w:numId w:val="26"/>
              </w:numPr>
              <w:rPr>
                <w:rFonts w:ascii="Arial" w:hAnsi="Arial"/>
              </w:rPr>
            </w:pPr>
            <w:r>
              <w:rPr>
                <w:rFonts w:ascii="Arial" w:hAnsi="Arial"/>
              </w:rPr>
              <w:t>hoses</w:t>
            </w:r>
          </w:p>
          <w:p w:rsidR="008C2B8F" w:rsidRDefault="008C2B8F" w:rsidP="008C2B8F">
            <w:pPr>
              <w:numPr>
                <w:ilvl w:val="1"/>
                <w:numId w:val="26"/>
              </w:numPr>
              <w:rPr>
                <w:rFonts w:ascii="Arial" w:hAnsi="Arial"/>
              </w:rPr>
            </w:pPr>
            <w:r>
              <w:rPr>
                <w:rFonts w:ascii="Arial" w:hAnsi="Arial"/>
              </w:rPr>
              <w:t>torch handles</w:t>
            </w:r>
          </w:p>
          <w:p w:rsidR="008C2B8F" w:rsidRDefault="008C2B8F" w:rsidP="008C2B8F">
            <w:pPr>
              <w:numPr>
                <w:ilvl w:val="1"/>
                <w:numId w:val="26"/>
              </w:numPr>
              <w:rPr>
                <w:rFonts w:ascii="Arial" w:hAnsi="Arial"/>
              </w:rPr>
            </w:pPr>
            <w:r>
              <w:rPr>
                <w:rFonts w:ascii="Arial" w:hAnsi="Arial"/>
              </w:rPr>
              <w:t>cutting tips</w:t>
            </w:r>
          </w:p>
          <w:p w:rsidR="008C2B8F" w:rsidRDefault="008C2B8F" w:rsidP="008C2B8F">
            <w:pPr>
              <w:numPr>
                <w:ilvl w:val="1"/>
                <w:numId w:val="26"/>
              </w:numPr>
              <w:rPr>
                <w:rFonts w:ascii="Arial" w:hAnsi="Arial"/>
              </w:rPr>
            </w:pPr>
            <w:r>
              <w:rPr>
                <w:rFonts w:ascii="Arial" w:hAnsi="Arial"/>
              </w:rPr>
              <w:t>face and eye protection</w:t>
            </w:r>
          </w:p>
          <w:p w:rsidR="008C2B8F" w:rsidRPr="007F0ABC" w:rsidRDefault="008C2B8F" w:rsidP="008C2B8F">
            <w:pPr>
              <w:pStyle w:val="BodyTextIMP"/>
              <w:numPr>
                <w:ilvl w:val="0"/>
                <w:numId w:val="26"/>
              </w:numPr>
              <w:rPr>
                <w:rFonts w:ascii="Arial" w:hAnsi="Arial" w:cs="Arial"/>
              </w:rPr>
            </w:pPr>
            <w:r>
              <w:rPr>
                <w:rFonts w:ascii="Arial" w:hAnsi="Arial" w:cs="Arial"/>
              </w:rPr>
              <w:t>observe</w:t>
            </w:r>
            <w:r w:rsidRPr="00864AEF">
              <w:rPr>
                <w:rFonts w:ascii="Arial" w:hAnsi="Arial" w:cs="Arial"/>
              </w:rPr>
              <w:t xml:space="preserve"> procedures for setting up, pressurizing, purging and shutting down oxyacetylene</w:t>
            </w:r>
            <w:r>
              <w:rPr>
                <w:rFonts w:ascii="Arial" w:hAnsi="Arial" w:cs="Arial"/>
              </w:rPr>
              <w:t xml:space="preserve"> flame cutting</w:t>
            </w:r>
            <w:r w:rsidRPr="00864AEF">
              <w:rPr>
                <w:rFonts w:ascii="Arial" w:hAnsi="Arial" w:cs="Arial"/>
              </w:rPr>
              <w:t xml:space="preserve"> equipment</w:t>
            </w:r>
          </w:p>
          <w:p w:rsidR="008C2B8F" w:rsidRDefault="008C2B8F" w:rsidP="008C2B8F">
            <w:pPr>
              <w:pStyle w:val="BodyTextIMP"/>
              <w:numPr>
                <w:ilvl w:val="0"/>
                <w:numId w:val="26"/>
              </w:numPr>
              <w:rPr>
                <w:rFonts w:ascii="Arial" w:hAnsi="Arial"/>
              </w:rPr>
            </w:pPr>
            <w:r>
              <w:rPr>
                <w:rFonts w:ascii="Arial" w:hAnsi="Arial"/>
              </w:rPr>
              <w:t>perform a routine inspection of individual workstation to determine the condition of the torch body, hoses, regulators and tips</w:t>
            </w:r>
          </w:p>
          <w:p w:rsidR="008C2B8F" w:rsidRDefault="008C2B8F" w:rsidP="008C2B8F">
            <w:pPr>
              <w:pStyle w:val="BodyTextIMP"/>
              <w:numPr>
                <w:ilvl w:val="0"/>
                <w:numId w:val="26"/>
              </w:numPr>
              <w:rPr>
                <w:rFonts w:ascii="Arial" w:hAnsi="Arial"/>
              </w:rPr>
            </w:pPr>
            <w:r>
              <w:rPr>
                <w:rFonts w:ascii="Arial" w:hAnsi="Arial"/>
              </w:rPr>
              <w:t>correct  / report workstation deficiencies prior to the commencement of shop assignments</w:t>
            </w:r>
          </w:p>
          <w:p w:rsidR="008C2B8F" w:rsidRDefault="008C2B8F" w:rsidP="008C2B8F">
            <w:pPr>
              <w:pStyle w:val="BodyTextIMP"/>
              <w:numPr>
                <w:ilvl w:val="0"/>
                <w:numId w:val="26"/>
              </w:numPr>
              <w:rPr>
                <w:rFonts w:ascii="Arial" w:hAnsi="Arial"/>
              </w:rPr>
            </w:pPr>
            <w:r>
              <w:rPr>
                <w:rFonts w:ascii="Arial" w:hAnsi="Arial"/>
              </w:rPr>
              <w:t>perform flame cutting exercises on mild steel to include</w:t>
            </w:r>
          </w:p>
          <w:p w:rsidR="008C2B8F" w:rsidRDefault="008C2B8F" w:rsidP="008C2B8F">
            <w:pPr>
              <w:pStyle w:val="BodyTextIMP"/>
              <w:numPr>
                <w:ilvl w:val="1"/>
                <w:numId w:val="26"/>
              </w:numPr>
              <w:rPr>
                <w:rFonts w:ascii="Arial" w:hAnsi="Arial"/>
              </w:rPr>
            </w:pPr>
            <w:r>
              <w:rPr>
                <w:rFonts w:ascii="Arial" w:hAnsi="Arial"/>
              </w:rPr>
              <w:t>square cut a straight line</w:t>
            </w:r>
          </w:p>
          <w:p w:rsidR="008C2B8F" w:rsidRDefault="008C2B8F" w:rsidP="008C2B8F">
            <w:pPr>
              <w:pStyle w:val="BodyTextIMP"/>
              <w:numPr>
                <w:ilvl w:val="1"/>
                <w:numId w:val="26"/>
              </w:numPr>
              <w:rPr>
                <w:rFonts w:ascii="Arial" w:hAnsi="Arial"/>
              </w:rPr>
            </w:pPr>
            <w:r>
              <w:rPr>
                <w:rFonts w:ascii="Arial" w:hAnsi="Arial"/>
              </w:rPr>
              <w:t>square cut an ‘S’ shaped line</w:t>
            </w:r>
          </w:p>
          <w:p w:rsidR="008C2B8F" w:rsidRDefault="008C2B8F" w:rsidP="008C2B8F">
            <w:pPr>
              <w:pStyle w:val="BodyTextIMP"/>
              <w:numPr>
                <w:ilvl w:val="1"/>
                <w:numId w:val="26"/>
              </w:numPr>
              <w:rPr>
                <w:rFonts w:ascii="Arial" w:hAnsi="Arial"/>
              </w:rPr>
            </w:pPr>
            <w:r>
              <w:rPr>
                <w:rFonts w:ascii="Arial" w:hAnsi="Arial"/>
              </w:rPr>
              <w:t>bevel cut a straight line</w:t>
            </w:r>
          </w:p>
          <w:p w:rsidR="008C2B8F" w:rsidRDefault="008C2B8F" w:rsidP="008C2B8F">
            <w:pPr>
              <w:pStyle w:val="BodyTextIMP"/>
              <w:numPr>
                <w:ilvl w:val="1"/>
                <w:numId w:val="26"/>
              </w:numPr>
              <w:rPr>
                <w:rFonts w:ascii="Arial" w:hAnsi="Arial"/>
              </w:rPr>
            </w:pPr>
            <w:r>
              <w:rPr>
                <w:rFonts w:ascii="Arial" w:hAnsi="Arial"/>
              </w:rPr>
              <w:lastRenderedPageBreak/>
              <w:t>pierce mild steel and cut holes</w:t>
            </w:r>
          </w:p>
          <w:p w:rsidR="008C2B8F" w:rsidRDefault="008C2B8F" w:rsidP="00DB7597">
            <w:pPr>
              <w:pStyle w:val="BodyTextIMP"/>
              <w:ind w:left="720"/>
              <w:rPr>
                <w:rFonts w:ascii="Arial" w:hAnsi="Arial"/>
              </w:rPr>
            </w:pPr>
          </w:p>
        </w:tc>
      </w:tr>
    </w:tbl>
    <w:p w:rsidR="008C2B8F" w:rsidRDefault="008C2B8F" w:rsidP="008C2B8F"/>
    <w:p w:rsidR="008C2B8F" w:rsidRDefault="008C2B8F" w:rsidP="008C2B8F"/>
    <w:p w:rsidR="008C2B8F" w:rsidRDefault="008C2B8F" w:rsidP="008C2B8F"/>
    <w:tbl>
      <w:tblPr>
        <w:tblW w:w="9322" w:type="dxa"/>
        <w:tblLayout w:type="fixed"/>
        <w:tblLook w:val="0000" w:firstRow="0" w:lastRow="0" w:firstColumn="0" w:lastColumn="0" w:noHBand="0" w:noVBand="0"/>
      </w:tblPr>
      <w:tblGrid>
        <w:gridCol w:w="675"/>
        <w:gridCol w:w="567"/>
        <w:gridCol w:w="8080"/>
      </w:tblGrid>
      <w:tr w:rsidR="008C2B8F" w:rsidRPr="00717F26" w:rsidTr="00DB7597">
        <w:tblPrEx>
          <w:tblCellMar>
            <w:top w:w="0" w:type="dxa"/>
            <w:bottom w:w="0" w:type="dxa"/>
          </w:tblCellMar>
        </w:tblPrEx>
        <w:trPr>
          <w:trHeight w:val="360"/>
        </w:trPr>
        <w:tc>
          <w:tcPr>
            <w:tcW w:w="675" w:type="dxa"/>
          </w:tcPr>
          <w:p w:rsidR="008C2B8F" w:rsidRPr="00717F26" w:rsidRDefault="008C2B8F" w:rsidP="00DB7597">
            <w:pPr>
              <w:rPr>
                <w:rFonts w:ascii="Arial" w:hAnsi="Arial"/>
                <w:b/>
                <w:i/>
              </w:rPr>
            </w:pPr>
          </w:p>
        </w:tc>
        <w:tc>
          <w:tcPr>
            <w:tcW w:w="567" w:type="dxa"/>
          </w:tcPr>
          <w:p w:rsidR="008C2B8F" w:rsidRPr="00717F26" w:rsidRDefault="008C2B8F" w:rsidP="00DB7597">
            <w:pPr>
              <w:rPr>
                <w:rFonts w:ascii="Arial" w:hAnsi="Arial"/>
                <w:b/>
                <w:i/>
              </w:rPr>
            </w:pPr>
            <w:r w:rsidRPr="00717F26">
              <w:rPr>
                <w:rFonts w:ascii="Arial" w:hAnsi="Arial"/>
                <w:b/>
                <w:i/>
              </w:rPr>
              <w:t>5.</w:t>
            </w:r>
          </w:p>
        </w:tc>
        <w:tc>
          <w:tcPr>
            <w:tcW w:w="8080" w:type="dxa"/>
          </w:tcPr>
          <w:p w:rsidR="008C2B8F" w:rsidRPr="00717F26" w:rsidRDefault="008C2B8F" w:rsidP="00DB7597">
            <w:pPr>
              <w:rPr>
                <w:rFonts w:ascii="Arial" w:hAnsi="Arial"/>
                <w:b/>
                <w:i/>
              </w:rPr>
            </w:pPr>
            <w:r w:rsidRPr="00717F26">
              <w:rPr>
                <w:rFonts w:ascii="Arial" w:hAnsi="Arial"/>
                <w:b/>
                <w:i/>
              </w:rPr>
              <w:t>Arc Welding Terms and Equipment.</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p>
        </w:tc>
        <w:tc>
          <w:tcPr>
            <w:tcW w:w="8080" w:type="dxa"/>
          </w:tcPr>
          <w:p w:rsidR="008C2B8F" w:rsidRDefault="008C2B8F" w:rsidP="00DB7597">
            <w:pPr>
              <w:rPr>
                <w:rFonts w:ascii="Arial" w:hAnsi="Arial"/>
              </w:rPr>
            </w:pPr>
            <w:r>
              <w:rPr>
                <w:rFonts w:ascii="Arial" w:hAnsi="Arial"/>
                <w:u w:val="single"/>
              </w:rPr>
              <w:t>Potential Elements of the Performance</w:t>
            </w:r>
            <w:r>
              <w:rPr>
                <w:rFonts w:ascii="Arial" w:hAnsi="Arial"/>
              </w:rPr>
              <w:t>:</w:t>
            </w:r>
          </w:p>
          <w:p w:rsidR="008C2B8F" w:rsidRDefault="008C2B8F" w:rsidP="008C2B8F">
            <w:pPr>
              <w:pStyle w:val="BodyTextIMP"/>
              <w:numPr>
                <w:ilvl w:val="0"/>
                <w:numId w:val="27"/>
              </w:numPr>
              <w:rPr>
                <w:rFonts w:ascii="Arial" w:hAnsi="Arial"/>
              </w:rPr>
            </w:pPr>
            <w:r>
              <w:rPr>
                <w:rFonts w:ascii="Arial" w:hAnsi="Arial"/>
              </w:rPr>
              <w:t>Define or describe the following terms</w:t>
            </w:r>
          </w:p>
          <w:p w:rsidR="008C2B8F" w:rsidRDefault="008C2B8F" w:rsidP="008C2B8F">
            <w:pPr>
              <w:pStyle w:val="BodyTextIMP"/>
              <w:numPr>
                <w:ilvl w:val="1"/>
                <w:numId w:val="27"/>
              </w:numPr>
              <w:rPr>
                <w:rFonts w:ascii="Arial" w:hAnsi="Arial"/>
              </w:rPr>
            </w:pPr>
            <w:r>
              <w:rPr>
                <w:rFonts w:ascii="Arial" w:hAnsi="Arial"/>
              </w:rPr>
              <w:t>Fusion</w:t>
            </w:r>
          </w:p>
          <w:p w:rsidR="008C2B8F" w:rsidRDefault="008C2B8F" w:rsidP="008C2B8F">
            <w:pPr>
              <w:pStyle w:val="BodyTextIMP"/>
              <w:numPr>
                <w:ilvl w:val="1"/>
                <w:numId w:val="27"/>
              </w:numPr>
              <w:rPr>
                <w:rFonts w:ascii="Arial" w:hAnsi="Arial"/>
              </w:rPr>
            </w:pPr>
            <w:r>
              <w:rPr>
                <w:rFonts w:ascii="Arial" w:hAnsi="Arial"/>
              </w:rPr>
              <w:t>Penetration</w:t>
            </w:r>
          </w:p>
          <w:p w:rsidR="008C2B8F" w:rsidRDefault="008C2B8F" w:rsidP="008C2B8F">
            <w:pPr>
              <w:pStyle w:val="BodyTextIMP"/>
              <w:numPr>
                <w:ilvl w:val="1"/>
                <w:numId w:val="27"/>
              </w:numPr>
              <w:rPr>
                <w:rFonts w:ascii="Arial" w:hAnsi="Arial"/>
              </w:rPr>
            </w:pPr>
            <w:r>
              <w:rPr>
                <w:rFonts w:ascii="Arial" w:hAnsi="Arial"/>
              </w:rPr>
              <w:t>Leg Size</w:t>
            </w:r>
          </w:p>
          <w:p w:rsidR="008C2B8F" w:rsidRDefault="008C2B8F" w:rsidP="008C2B8F">
            <w:pPr>
              <w:pStyle w:val="BodyTextIMP"/>
              <w:numPr>
                <w:ilvl w:val="1"/>
                <w:numId w:val="27"/>
              </w:numPr>
              <w:rPr>
                <w:rFonts w:ascii="Arial" w:hAnsi="Arial"/>
              </w:rPr>
            </w:pPr>
            <w:r>
              <w:rPr>
                <w:rFonts w:ascii="Arial" w:hAnsi="Arial"/>
              </w:rPr>
              <w:t>Profile</w:t>
            </w:r>
          </w:p>
          <w:p w:rsidR="008C2B8F" w:rsidRDefault="008C2B8F" w:rsidP="008C2B8F">
            <w:pPr>
              <w:pStyle w:val="BodyTextIMP"/>
              <w:numPr>
                <w:ilvl w:val="1"/>
                <w:numId w:val="27"/>
              </w:numPr>
              <w:rPr>
                <w:rFonts w:ascii="Arial" w:hAnsi="Arial"/>
              </w:rPr>
            </w:pPr>
            <w:r>
              <w:rPr>
                <w:rFonts w:ascii="Arial" w:hAnsi="Arial"/>
              </w:rPr>
              <w:t>Defect / Discontinuity</w:t>
            </w:r>
          </w:p>
          <w:p w:rsidR="008C2B8F" w:rsidRDefault="008C2B8F" w:rsidP="008C2B8F">
            <w:pPr>
              <w:pStyle w:val="BodyTextIMP"/>
              <w:numPr>
                <w:ilvl w:val="0"/>
                <w:numId w:val="27"/>
              </w:numPr>
              <w:rPr>
                <w:rFonts w:ascii="Arial" w:hAnsi="Arial"/>
              </w:rPr>
            </w:pPr>
            <w:r>
              <w:rPr>
                <w:rFonts w:ascii="Arial" w:hAnsi="Arial"/>
              </w:rPr>
              <w:t>Describe the Basic Principles behind each of the following:</w:t>
            </w:r>
          </w:p>
          <w:p w:rsidR="008C2B8F" w:rsidRDefault="008C2B8F" w:rsidP="008C2B8F">
            <w:pPr>
              <w:pStyle w:val="BodyTextIMP"/>
              <w:numPr>
                <w:ilvl w:val="1"/>
                <w:numId w:val="27"/>
              </w:numPr>
              <w:rPr>
                <w:rFonts w:ascii="Arial" w:hAnsi="Arial"/>
              </w:rPr>
            </w:pPr>
            <w:proofErr w:type="spellStart"/>
            <w:r>
              <w:rPr>
                <w:rFonts w:ascii="Arial" w:hAnsi="Arial"/>
              </w:rPr>
              <w:t>SMAW</w:t>
            </w:r>
            <w:proofErr w:type="spellEnd"/>
            <w:r>
              <w:rPr>
                <w:rFonts w:ascii="Arial" w:hAnsi="Arial"/>
              </w:rPr>
              <w:t xml:space="preserve"> Process</w:t>
            </w:r>
          </w:p>
          <w:p w:rsidR="008C2B8F" w:rsidRDefault="008C2B8F" w:rsidP="008C2B8F">
            <w:pPr>
              <w:pStyle w:val="BodyTextIMP"/>
              <w:numPr>
                <w:ilvl w:val="1"/>
                <w:numId w:val="27"/>
              </w:numPr>
              <w:rPr>
                <w:rFonts w:ascii="Arial" w:hAnsi="Arial"/>
              </w:rPr>
            </w:pPr>
            <w:r>
              <w:rPr>
                <w:rFonts w:ascii="Arial" w:hAnsi="Arial"/>
              </w:rPr>
              <w:t>Welding Current and Polarity</w:t>
            </w:r>
          </w:p>
          <w:p w:rsidR="008C2B8F" w:rsidRDefault="008C2B8F" w:rsidP="008C2B8F">
            <w:pPr>
              <w:pStyle w:val="BodyTextIMP"/>
              <w:numPr>
                <w:ilvl w:val="1"/>
                <w:numId w:val="27"/>
              </w:numPr>
              <w:rPr>
                <w:rFonts w:ascii="Arial" w:hAnsi="Arial"/>
              </w:rPr>
            </w:pPr>
            <w:r>
              <w:rPr>
                <w:rFonts w:ascii="Arial" w:hAnsi="Arial"/>
              </w:rPr>
              <w:t>AC and DC Welding Machines</w:t>
            </w:r>
          </w:p>
          <w:p w:rsidR="008C2B8F" w:rsidRDefault="008C2B8F" w:rsidP="008C2B8F">
            <w:pPr>
              <w:pStyle w:val="BodyTextIMP"/>
              <w:numPr>
                <w:ilvl w:val="1"/>
                <w:numId w:val="27"/>
              </w:numPr>
              <w:rPr>
                <w:rFonts w:ascii="Arial" w:hAnsi="Arial"/>
              </w:rPr>
            </w:pPr>
            <w:r>
              <w:rPr>
                <w:rFonts w:ascii="Arial" w:hAnsi="Arial"/>
              </w:rPr>
              <w:t>Arc Blow</w:t>
            </w:r>
          </w:p>
          <w:p w:rsidR="008C2B8F" w:rsidRDefault="008C2B8F" w:rsidP="00DB7597">
            <w:pPr>
              <w:pStyle w:val="BodyTextIMP"/>
              <w:ind w:left="720"/>
              <w:rPr>
                <w:rFonts w:ascii="Arial" w:hAnsi="Arial"/>
              </w:rPr>
            </w:pPr>
          </w:p>
        </w:tc>
      </w:tr>
      <w:tr w:rsidR="008C2B8F" w:rsidRPr="00717F26" w:rsidTr="00DB7597">
        <w:tblPrEx>
          <w:tblCellMar>
            <w:top w:w="0" w:type="dxa"/>
            <w:bottom w:w="0" w:type="dxa"/>
          </w:tblCellMar>
        </w:tblPrEx>
        <w:trPr>
          <w:trHeight w:val="297"/>
        </w:trPr>
        <w:tc>
          <w:tcPr>
            <w:tcW w:w="675" w:type="dxa"/>
          </w:tcPr>
          <w:p w:rsidR="008C2B8F" w:rsidRPr="00717F26" w:rsidRDefault="008C2B8F" w:rsidP="00DB7597">
            <w:pPr>
              <w:rPr>
                <w:rFonts w:ascii="Arial" w:hAnsi="Arial"/>
                <w:b/>
                <w:i/>
              </w:rPr>
            </w:pPr>
          </w:p>
        </w:tc>
        <w:tc>
          <w:tcPr>
            <w:tcW w:w="567" w:type="dxa"/>
          </w:tcPr>
          <w:p w:rsidR="008C2B8F" w:rsidRPr="00717F26" w:rsidRDefault="008C2B8F" w:rsidP="00DB7597">
            <w:pPr>
              <w:rPr>
                <w:rFonts w:ascii="Arial" w:hAnsi="Arial"/>
                <w:b/>
                <w:i/>
              </w:rPr>
            </w:pPr>
            <w:r w:rsidRPr="00717F26">
              <w:rPr>
                <w:rFonts w:ascii="Arial" w:hAnsi="Arial"/>
                <w:b/>
                <w:i/>
              </w:rPr>
              <w:t>6.</w:t>
            </w:r>
          </w:p>
        </w:tc>
        <w:tc>
          <w:tcPr>
            <w:tcW w:w="8080" w:type="dxa"/>
          </w:tcPr>
          <w:p w:rsidR="008C2B8F" w:rsidRPr="00717F26" w:rsidRDefault="008C2B8F" w:rsidP="00DB7597">
            <w:pPr>
              <w:rPr>
                <w:rFonts w:ascii="Arial" w:hAnsi="Arial"/>
                <w:b/>
                <w:i/>
              </w:rPr>
            </w:pPr>
            <w:proofErr w:type="spellStart"/>
            <w:smartTag w:uri="urn:schemas-microsoft-com:office:smarttags" w:element="stockticker">
              <w:r w:rsidRPr="00717F26">
                <w:rPr>
                  <w:rFonts w:ascii="Arial" w:hAnsi="Arial"/>
                  <w:b/>
                  <w:i/>
                </w:rPr>
                <w:t>CAS</w:t>
              </w:r>
            </w:smartTag>
            <w:proofErr w:type="spellEnd"/>
            <w:r w:rsidRPr="00717F26">
              <w:rPr>
                <w:rFonts w:ascii="Arial" w:hAnsi="Arial"/>
                <w:b/>
                <w:i/>
              </w:rPr>
              <w:t xml:space="preserve"> and </w:t>
            </w:r>
            <w:proofErr w:type="spellStart"/>
            <w:r w:rsidRPr="00717F26">
              <w:rPr>
                <w:rFonts w:ascii="Arial" w:hAnsi="Arial"/>
                <w:b/>
                <w:i/>
              </w:rPr>
              <w:t>AWS</w:t>
            </w:r>
            <w:proofErr w:type="spellEnd"/>
            <w:r w:rsidRPr="00717F26">
              <w:rPr>
                <w:rFonts w:ascii="Arial" w:hAnsi="Arial"/>
                <w:b/>
                <w:i/>
              </w:rPr>
              <w:t xml:space="preserve"> Classification of </w:t>
            </w:r>
            <w:proofErr w:type="spellStart"/>
            <w:r w:rsidRPr="00717F26">
              <w:rPr>
                <w:rFonts w:ascii="Arial" w:hAnsi="Arial"/>
                <w:b/>
                <w:i/>
              </w:rPr>
              <w:t>SMAW</w:t>
            </w:r>
            <w:proofErr w:type="spellEnd"/>
            <w:r w:rsidRPr="00717F26">
              <w:rPr>
                <w:rFonts w:ascii="Arial" w:hAnsi="Arial"/>
                <w:b/>
                <w:i/>
              </w:rPr>
              <w:t xml:space="preserve"> Electrodes.</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p>
        </w:tc>
        <w:tc>
          <w:tcPr>
            <w:tcW w:w="8080" w:type="dxa"/>
          </w:tcPr>
          <w:p w:rsidR="008C2B8F" w:rsidRDefault="008C2B8F" w:rsidP="00DB7597">
            <w:pPr>
              <w:rPr>
                <w:rFonts w:ascii="Arial" w:hAnsi="Arial"/>
              </w:rPr>
            </w:pPr>
            <w:r>
              <w:rPr>
                <w:rFonts w:ascii="Arial" w:hAnsi="Arial"/>
                <w:u w:val="single"/>
              </w:rPr>
              <w:t>Potential Elements of the Performance</w:t>
            </w:r>
            <w:r>
              <w:rPr>
                <w:rFonts w:ascii="Arial" w:hAnsi="Arial"/>
              </w:rPr>
              <w:t>:</w:t>
            </w:r>
          </w:p>
          <w:p w:rsidR="008C2B8F" w:rsidRDefault="008C2B8F" w:rsidP="008C2B8F">
            <w:pPr>
              <w:pStyle w:val="BodyTextIMP"/>
              <w:numPr>
                <w:ilvl w:val="0"/>
                <w:numId w:val="28"/>
              </w:numPr>
              <w:rPr>
                <w:rFonts w:ascii="Arial" w:hAnsi="Arial"/>
              </w:rPr>
            </w:pPr>
            <w:r>
              <w:rPr>
                <w:rFonts w:ascii="Arial" w:hAnsi="Arial"/>
              </w:rPr>
              <w:t>identify, select electrodes by</w:t>
            </w:r>
          </w:p>
          <w:p w:rsidR="008C2B8F" w:rsidRDefault="008C2B8F" w:rsidP="008C2B8F">
            <w:pPr>
              <w:pStyle w:val="BodyTextIMP"/>
              <w:numPr>
                <w:ilvl w:val="1"/>
                <w:numId w:val="28"/>
              </w:numPr>
              <w:rPr>
                <w:rFonts w:ascii="Arial" w:hAnsi="Arial"/>
              </w:rPr>
            </w:pPr>
            <w:r>
              <w:rPr>
                <w:rFonts w:ascii="Arial" w:hAnsi="Arial"/>
              </w:rPr>
              <w:t>Classification</w:t>
            </w:r>
          </w:p>
          <w:p w:rsidR="008C2B8F" w:rsidRDefault="008C2B8F" w:rsidP="008C2B8F">
            <w:pPr>
              <w:pStyle w:val="BodyTextIMP"/>
              <w:numPr>
                <w:ilvl w:val="1"/>
                <w:numId w:val="28"/>
              </w:numPr>
              <w:rPr>
                <w:rFonts w:ascii="Arial" w:hAnsi="Arial"/>
              </w:rPr>
            </w:pPr>
            <w:r>
              <w:rPr>
                <w:rFonts w:ascii="Arial" w:hAnsi="Arial"/>
              </w:rPr>
              <w:t>Diameter</w:t>
            </w:r>
          </w:p>
          <w:p w:rsidR="008C2B8F" w:rsidRDefault="008C2B8F" w:rsidP="008C2B8F">
            <w:pPr>
              <w:pStyle w:val="BodyTextIMP"/>
              <w:numPr>
                <w:ilvl w:val="1"/>
                <w:numId w:val="28"/>
              </w:numPr>
              <w:rPr>
                <w:rFonts w:ascii="Arial" w:hAnsi="Arial"/>
              </w:rPr>
            </w:pPr>
            <w:r>
              <w:rPr>
                <w:rFonts w:ascii="Arial" w:hAnsi="Arial"/>
              </w:rPr>
              <w:t>Desired Weld Appearance</w:t>
            </w:r>
          </w:p>
          <w:p w:rsidR="008C2B8F" w:rsidRDefault="008C2B8F" w:rsidP="008C2B8F">
            <w:pPr>
              <w:pStyle w:val="BodyTextIMP"/>
              <w:numPr>
                <w:ilvl w:val="0"/>
                <w:numId w:val="28"/>
              </w:numPr>
              <w:rPr>
                <w:rFonts w:ascii="Arial" w:hAnsi="Arial"/>
              </w:rPr>
            </w:pPr>
            <w:r>
              <w:rPr>
                <w:rFonts w:ascii="Arial" w:hAnsi="Arial"/>
              </w:rPr>
              <w:t>Identify and select the correct operating current for electrodes based upon</w:t>
            </w:r>
          </w:p>
          <w:p w:rsidR="008C2B8F" w:rsidRDefault="008C2B8F" w:rsidP="008C2B8F">
            <w:pPr>
              <w:pStyle w:val="BodyTextIMP"/>
              <w:numPr>
                <w:ilvl w:val="1"/>
                <w:numId w:val="28"/>
              </w:numPr>
              <w:rPr>
                <w:rFonts w:ascii="Arial" w:hAnsi="Arial"/>
              </w:rPr>
            </w:pPr>
            <w:r>
              <w:rPr>
                <w:rFonts w:ascii="Arial" w:hAnsi="Arial"/>
              </w:rPr>
              <w:t>Diameter</w:t>
            </w:r>
          </w:p>
          <w:p w:rsidR="008C2B8F" w:rsidRDefault="008C2B8F" w:rsidP="008C2B8F">
            <w:pPr>
              <w:pStyle w:val="BodyTextIMP"/>
              <w:numPr>
                <w:ilvl w:val="1"/>
                <w:numId w:val="28"/>
              </w:numPr>
              <w:rPr>
                <w:rFonts w:ascii="Arial" w:hAnsi="Arial"/>
              </w:rPr>
            </w:pPr>
            <w:r>
              <w:rPr>
                <w:rFonts w:ascii="Arial" w:hAnsi="Arial"/>
              </w:rPr>
              <w:t>Joint Design</w:t>
            </w:r>
          </w:p>
          <w:p w:rsidR="008C2B8F" w:rsidRDefault="008C2B8F" w:rsidP="008C2B8F">
            <w:pPr>
              <w:pStyle w:val="BodyTextIMP"/>
              <w:numPr>
                <w:ilvl w:val="1"/>
                <w:numId w:val="28"/>
              </w:numPr>
              <w:rPr>
                <w:rFonts w:ascii="Arial" w:hAnsi="Arial"/>
              </w:rPr>
            </w:pPr>
            <w:r>
              <w:rPr>
                <w:rFonts w:ascii="Arial" w:hAnsi="Arial"/>
              </w:rPr>
              <w:t>Required Strength</w:t>
            </w:r>
          </w:p>
          <w:p w:rsidR="008C2B8F" w:rsidRDefault="008C2B8F" w:rsidP="008C2B8F">
            <w:pPr>
              <w:pStyle w:val="BodyTextIMP"/>
              <w:numPr>
                <w:ilvl w:val="0"/>
                <w:numId w:val="28"/>
              </w:numPr>
              <w:rPr>
                <w:rFonts w:ascii="Arial" w:hAnsi="Arial"/>
              </w:rPr>
            </w:pPr>
            <w:r>
              <w:rPr>
                <w:rFonts w:ascii="Arial" w:hAnsi="Arial"/>
              </w:rPr>
              <w:t>Identify the correct storage and handling procedures for each of the following electrode types</w:t>
            </w:r>
          </w:p>
          <w:p w:rsidR="008C2B8F" w:rsidRDefault="008C2B8F" w:rsidP="008C2B8F">
            <w:pPr>
              <w:pStyle w:val="BodyTextIMP"/>
              <w:numPr>
                <w:ilvl w:val="1"/>
                <w:numId w:val="28"/>
              </w:numPr>
              <w:rPr>
                <w:rFonts w:ascii="Arial" w:hAnsi="Arial"/>
              </w:rPr>
            </w:pPr>
            <w:r>
              <w:rPr>
                <w:rFonts w:ascii="Arial" w:hAnsi="Arial"/>
              </w:rPr>
              <w:t>Low Hydrogen</w:t>
            </w:r>
          </w:p>
          <w:p w:rsidR="008C2B8F" w:rsidRDefault="008C2B8F" w:rsidP="008C2B8F">
            <w:pPr>
              <w:pStyle w:val="BodyTextIMP"/>
              <w:numPr>
                <w:ilvl w:val="1"/>
                <w:numId w:val="28"/>
              </w:numPr>
              <w:rPr>
                <w:rFonts w:ascii="Arial" w:hAnsi="Arial"/>
              </w:rPr>
            </w:pPr>
            <w:r>
              <w:rPr>
                <w:rFonts w:ascii="Arial" w:hAnsi="Arial"/>
              </w:rPr>
              <w:t>Non-Low Hydrogen</w:t>
            </w:r>
          </w:p>
          <w:p w:rsidR="008C2B8F" w:rsidRDefault="008C2B8F" w:rsidP="00DB7597">
            <w:pPr>
              <w:pStyle w:val="BodyTextIMP"/>
              <w:ind w:left="1080"/>
              <w:rPr>
                <w:rFonts w:ascii="Arial" w:hAnsi="Arial"/>
              </w:rPr>
            </w:pPr>
          </w:p>
        </w:tc>
      </w:tr>
      <w:tr w:rsidR="008C2B8F" w:rsidRPr="00717F26" w:rsidTr="00DB7597">
        <w:tblPrEx>
          <w:tblCellMar>
            <w:top w:w="0" w:type="dxa"/>
            <w:bottom w:w="0" w:type="dxa"/>
          </w:tblCellMar>
        </w:tblPrEx>
        <w:trPr>
          <w:trHeight w:val="288"/>
        </w:trPr>
        <w:tc>
          <w:tcPr>
            <w:tcW w:w="675" w:type="dxa"/>
          </w:tcPr>
          <w:p w:rsidR="008C2B8F" w:rsidRPr="00717F26" w:rsidRDefault="008C2B8F" w:rsidP="00DB7597">
            <w:pPr>
              <w:rPr>
                <w:rFonts w:ascii="Arial" w:hAnsi="Arial"/>
                <w:b/>
                <w:i/>
              </w:rPr>
            </w:pPr>
          </w:p>
        </w:tc>
        <w:tc>
          <w:tcPr>
            <w:tcW w:w="567" w:type="dxa"/>
          </w:tcPr>
          <w:p w:rsidR="008C2B8F" w:rsidRPr="00717F26" w:rsidRDefault="008C2B8F" w:rsidP="00DB7597">
            <w:pPr>
              <w:rPr>
                <w:rFonts w:ascii="Arial" w:hAnsi="Arial"/>
                <w:b/>
                <w:i/>
              </w:rPr>
            </w:pPr>
            <w:r w:rsidRPr="00717F26">
              <w:rPr>
                <w:rFonts w:ascii="Arial" w:hAnsi="Arial"/>
                <w:b/>
                <w:i/>
              </w:rPr>
              <w:t>7.</w:t>
            </w:r>
          </w:p>
        </w:tc>
        <w:tc>
          <w:tcPr>
            <w:tcW w:w="8080" w:type="dxa"/>
          </w:tcPr>
          <w:p w:rsidR="008C2B8F" w:rsidRPr="00717F26" w:rsidRDefault="008C2B8F" w:rsidP="00DB7597">
            <w:pPr>
              <w:rPr>
                <w:rFonts w:ascii="Arial" w:hAnsi="Arial"/>
                <w:b/>
                <w:i/>
              </w:rPr>
            </w:pPr>
            <w:r w:rsidRPr="00717F26">
              <w:rPr>
                <w:rFonts w:ascii="Arial" w:hAnsi="Arial"/>
                <w:b/>
                <w:i/>
              </w:rPr>
              <w:t>Arc Welding Operations.</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p>
        </w:tc>
        <w:tc>
          <w:tcPr>
            <w:tcW w:w="8080" w:type="dxa"/>
          </w:tcPr>
          <w:p w:rsidR="008C2B8F" w:rsidRDefault="008C2B8F" w:rsidP="00DB7597">
            <w:pPr>
              <w:rPr>
                <w:rFonts w:ascii="Arial" w:hAnsi="Arial"/>
                <w:u w:val="single"/>
              </w:rPr>
            </w:pPr>
            <w:r>
              <w:rPr>
                <w:rFonts w:ascii="Arial" w:hAnsi="Arial"/>
                <w:u w:val="single"/>
              </w:rPr>
              <w:t>Potential Elements of the Performance</w:t>
            </w:r>
          </w:p>
          <w:p w:rsidR="008C2B8F" w:rsidRDefault="008C2B8F" w:rsidP="008C2B8F">
            <w:pPr>
              <w:pStyle w:val="BodyTextIMP"/>
              <w:numPr>
                <w:ilvl w:val="0"/>
                <w:numId w:val="29"/>
              </w:numPr>
              <w:rPr>
                <w:rFonts w:ascii="Arial" w:hAnsi="Arial"/>
              </w:rPr>
            </w:pPr>
            <w:r>
              <w:rPr>
                <w:rFonts w:ascii="Arial" w:hAnsi="Arial"/>
              </w:rPr>
              <w:t xml:space="preserve">adjust </w:t>
            </w:r>
            <w:proofErr w:type="spellStart"/>
            <w:r>
              <w:rPr>
                <w:rFonts w:ascii="Arial" w:hAnsi="Arial"/>
              </w:rPr>
              <w:t>SMAW</w:t>
            </w:r>
            <w:proofErr w:type="spellEnd"/>
            <w:r>
              <w:rPr>
                <w:rFonts w:ascii="Arial" w:hAnsi="Arial"/>
              </w:rPr>
              <w:t xml:space="preserve"> equipment and settings according to the demands of single and multi-pass fillet and groove welds</w:t>
            </w:r>
          </w:p>
          <w:p w:rsidR="008C2B8F" w:rsidRDefault="008C2B8F" w:rsidP="008C2B8F">
            <w:pPr>
              <w:pStyle w:val="BodyTextIMP"/>
              <w:numPr>
                <w:ilvl w:val="0"/>
                <w:numId w:val="29"/>
              </w:numPr>
              <w:rPr>
                <w:rFonts w:ascii="Arial" w:hAnsi="Arial"/>
              </w:rPr>
            </w:pPr>
            <w:r>
              <w:rPr>
                <w:rFonts w:ascii="Arial" w:hAnsi="Arial"/>
              </w:rPr>
              <w:t>deposit single and multi-pass fillet welds on mild steel</w:t>
            </w:r>
          </w:p>
          <w:p w:rsidR="008C2B8F" w:rsidRDefault="008C2B8F" w:rsidP="008C2B8F">
            <w:pPr>
              <w:pStyle w:val="BodyTextIMP"/>
              <w:numPr>
                <w:ilvl w:val="0"/>
                <w:numId w:val="29"/>
              </w:numPr>
              <w:rPr>
                <w:rFonts w:ascii="Arial" w:hAnsi="Arial"/>
              </w:rPr>
            </w:pPr>
            <w:r>
              <w:rPr>
                <w:rFonts w:ascii="Arial" w:hAnsi="Arial"/>
              </w:rPr>
              <w:t>deposit single and multi-pass groove welds on mild steel</w:t>
            </w:r>
          </w:p>
          <w:p w:rsidR="008C2B8F" w:rsidRDefault="008C2B8F" w:rsidP="008C2B8F">
            <w:pPr>
              <w:pStyle w:val="BodyTextIMP"/>
              <w:numPr>
                <w:ilvl w:val="0"/>
                <w:numId w:val="29"/>
              </w:numPr>
              <w:rPr>
                <w:rFonts w:ascii="Arial" w:hAnsi="Arial"/>
              </w:rPr>
            </w:pPr>
            <w:r>
              <w:rPr>
                <w:rFonts w:ascii="Arial" w:hAnsi="Arial"/>
              </w:rPr>
              <w:t>identify and troubleshoot the cause(s) of weld defects</w:t>
            </w:r>
          </w:p>
          <w:p w:rsidR="008C2B8F" w:rsidRPr="00DB1652" w:rsidRDefault="008C2B8F" w:rsidP="008C2B8F">
            <w:pPr>
              <w:pStyle w:val="BodyTextIMP"/>
              <w:numPr>
                <w:ilvl w:val="0"/>
                <w:numId w:val="29"/>
              </w:numPr>
              <w:rPr>
                <w:rFonts w:ascii="Arial" w:hAnsi="Arial"/>
              </w:rPr>
            </w:pPr>
            <w:r>
              <w:rPr>
                <w:rFonts w:ascii="Arial" w:hAnsi="Arial"/>
              </w:rPr>
              <w:t>identify and explain limited repair and service activities related to electrode cables, holders, welding machines and protective equipment</w:t>
            </w:r>
          </w:p>
        </w:tc>
      </w:tr>
    </w:tbl>
    <w:p w:rsidR="008C2B8F" w:rsidRDefault="008C2B8F" w:rsidP="008C2B8F">
      <w:pPr>
        <w:rPr>
          <w:rFonts w:ascii="Arial" w:hAnsi="Arial"/>
        </w:rPr>
      </w:pPr>
    </w:p>
    <w:tbl>
      <w:tblPr>
        <w:tblW w:w="9322" w:type="dxa"/>
        <w:tblLayout w:type="fixed"/>
        <w:tblLook w:val="0000" w:firstRow="0" w:lastRow="0" w:firstColumn="0" w:lastColumn="0" w:noHBand="0" w:noVBand="0"/>
      </w:tblPr>
      <w:tblGrid>
        <w:gridCol w:w="675"/>
        <w:gridCol w:w="567"/>
        <w:gridCol w:w="7614"/>
        <w:gridCol w:w="466"/>
      </w:tblGrid>
      <w:tr w:rsidR="008C2B8F" w:rsidTr="00DB7597">
        <w:tblPrEx>
          <w:tblCellMar>
            <w:top w:w="0" w:type="dxa"/>
            <w:bottom w:w="0" w:type="dxa"/>
          </w:tblCellMar>
        </w:tblPrEx>
        <w:trPr>
          <w:gridAfter w:val="1"/>
          <w:wAfter w:w="466" w:type="dxa"/>
          <w:cantSplit/>
        </w:trPr>
        <w:tc>
          <w:tcPr>
            <w:tcW w:w="675" w:type="dxa"/>
          </w:tcPr>
          <w:p w:rsidR="008C2B8F" w:rsidRDefault="008C2B8F" w:rsidP="00DB7597">
            <w:pPr>
              <w:rPr>
                <w:rFonts w:ascii="Arial" w:hAnsi="Arial"/>
                <w:b/>
              </w:rPr>
            </w:pPr>
            <w:smartTag w:uri="urn:schemas-microsoft-com:office:smarttags" w:element="stockticker">
              <w:r>
                <w:rPr>
                  <w:rFonts w:ascii="Arial" w:hAnsi="Arial"/>
                  <w:b/>
                </w:rPr>
                <w:t>III</w:t>
              </w:r>
            </w:smartTag>
            <w:r>
              <w:rPr>
                <w:rFonts w:ascii="Arial" w:hAnsi="Arial"/>
                <w:b/>
              </w:rPr>
              <w:t>.</w:t>
            </w:r>
          </w:p>
        </w:tc>
        <w:tc>
          <w:tcPr>
            <w:tcW w:w="8181" w:type="dxa"/>
            <w:gridSpan w:val="2"/>
          </w:tcPr>
          <w:p w:rsidR="008C2B8F" w:rsidRPr="00922B05" w:rsidRDefault="008C2B8F" w:rsidP="00DB7597">
            <w:pPr>
              <w:rPr>
                <w:rFonts w:ascii="Arial" w:hAnsi="Arial"/>
                <w:b/>
              </w:rPr>
            </w:pPr>
            <w:r>
              <w:rPr>
                <w:rFonts w:ascii="Arial" w:hAnsi="Arial"/>
                <w:b/>
              </w:rPr>
              <w:t>TOPICS:</w:t>
            </w:r>
          </w:p>
        </w:tc>
      </w:tr>
      <w:tr w:rsidR="008C2B8F" w:rsidTr="00DB7597">
        <w:tblPrEx>
          <w:tblCellMar>
            <w:top w:w="0" w:type="dxa"/>
            <w:bottom w:w="0" w:type="dxa"/>
          </w:tblCellMar>
        </w:tblPrEx>
        <w:trPr>
          <w:gridAfter w:val="1"/>
          <w:wAfter w:w="466" w:type="dxa"/>
        </w:trPr>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r>
              <w:rPr>
                <w:rFonts w:ascii="Arial" w:hAnsi="Arial"/>
              </w:rPr>
              <w:t>1.</w:t>
            </w:r>
          </w:p>
        </w:tc>
        <w:tc>
          <w:tcPr>
            <w:tcW w:w="7614" w:type="dxa"/>
          </w:tcPr>
          <w:p w:rsidR="008C2B8F" w:rsidRDefault="008C2B8F" w:rsidP="00DB7597">
            <w:pPr>
              <w:rPr>
                <w:rFonts w:ascii="Arial" w:hAnsi="Arial"/>
              </w:rPr>
            </w:pPr>
            <w:r>
              <w:rPr>
                <w:rFonts w:ascii="Arial" w:hAnsi="Arial"/>
              </w:rPr>
              <w:t xml:space="preserve">PERSONAL PROTECTIVE EQUIPMENT </w:t>
            </w:r>
            <w:smartTag w:uri="urn:schemas-microsoft-com:office:smarttags" w:element="stockticker">
              <w:r>
                <w:rPr>
                  <w:rFonts w:ascii="Arial" w:hAnsi="Arial"/>
                </w:rPr>
                <w:t>AND</w:t>
              </w:r>
            </w:smartTag>
            <w:r>
              <w:rPr>
                <w:rFonts w:ascii="Arial" w:hAnsi="Arial"/>
              </w:rPr>
              <w:t xml:space="preserve"> SAFETY</w:t>
            </w:r>
          </w:p>
        </w:tc>
      </w:tr>
      <w:tr w:rsidR="008C2B8F" w:rsidTr="00DB7597">
        <w:tblPrEx>
          <w:tblCellMar>
            <w:top w:w="0" w:type="dxa"/>
            <w:bottom w:w="0" w:type="dxa"/>
          </w:tblCellMar>
        </w:tblPrEx>
        <w:trPr>
          <w:gridAfter w:val="1"/>
          <w:wAfter w:w="466" w:type="dxa"/>
        </w:trPr>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r>
              <w:rPr>
                <w:rFonts w:ascii="Arial" w:hAnsi="Arial"/>
              </w:rPr>
              <w:t>2.</w:t>
            </w:r>
          </w:p>
        </w:tc>
        <w:tc>
          <w:tcPr>
            <w:tcW w:w="7614" w:type="dxa"/>
          </w:tcPr>
          <w:p w:rsidR="008C2B8F" w:rsidRDefault="008C2B8F" w:rsidP="00DB7597">
            <w:pPr>
              <w:rPr>
                <w:rFonts w:ascii="Arial" w:hAnsi="Arial"/>
              </w:rPr>
            </w:pPr>
            <w:r>
              <w:rPr>
                <w:rFonts w:ascii="Arial" w:hAnsi="Arial"/>
              </w:rPr>
              <w:t xml:space="preserve">CYLINDER CONSTRUCTION, OPERATION </w:t>
            </w:r>
            <w:smartTag w:uri="urn:schemas-microsoft-com:office:smarttags" w:element="stockticker">
              <w:r>
                <w:rPr>
                  <w:rFonts w:ascii="Arial" w:hAnsi="Arial"/>
                </w:rPr>
                <w:t>AND</w:t>
              </w:r>
            </w:smartTag>
            <w:r>
              <w:rPr>
                <w:rFonts w:ascii="Arial" w:hAnsi="Arial"/>
              </w:rPr>
              <w:t xml:space="preserve"> </w:t>
            </w:r>
            <w:smartTag w:uri="urn:schemas-microsoft-com:office:smarttags" w:element="stockticker">
              <w:r>
                <w:rPr>
                  <w:rFonts w:ascii="Arial" w:hAnsi="Arial"/>
                </w:rPr>
                <w:t>SAFE</w:t>
              </w:r>
            </w:smartTag>
            <w:r>
              <w:rPr>
                <w:rFonts w:ascii="Arial" w:hAnsi="Arial"/>
              </w:rPr>
              <w:t xml:space="preserve"> USE</w:t>
            </w:r>
          </w:p>
        </w:tc>
      </w:tr>
      <w:tr w:rsidR="008C2B8F" w:rsidTr="00DB7597">
        <w:tblPrEx>
          <w:tblCellMar>
            <w:top w:w="0" w:type="dxa"/>
            <w:bottom w:w="0" w:type="dxa"/>
          </w:tblCellMar>
        </w:tblPrEx>
        <w:trPr>
          <w:gridAfter w:val="1"/>
          <w:wAfter w:w="466" w:type="dxa"/>
        </w:trPr>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r>
              <w:rPr>
                <w:rFonts w:ascii="Arial" w:hAnsi="Arial"/>
              </w:rPr>
              <w:t>3.</w:t>
            </w:r>
          </w:p>
        </w:tc>
        <w:tc>
          <w:tcPr>
            <w:tcW w:w="7614" w:type="dxa"/>
          </w:tcPr>
          <w:p w:rsidR="008C2B8F" w:rsidRDefault="008C2B8F" w:rsidP="00DB7597">
            <w:pPr>
              <w:rPr>
                <w:rFonts w:ascii="Arial" w:hAnsi="Arial"/>
              </w:rPr>
            </w:pPr>
            <w:smartTag w:uri="urn:schemas-microsoft-com:office:smarttags" w:element="stockticker">
              <w:r>
                <w:rPr>
                  <w:rFonts w:ascii="Arial" w:hAnsi="Arial"/>
                </w:rPr>
                <w:t>GAS</w:t>
              </w:r>
            </w:smartTag>
            <w:r>
              <w:rPr>
                <w:rFonts w:ascii="Arial" w:hAnsi="Arial"/>
              </w:rPr>
              <w:t xml:space="preserve"> WELDING, BRAZE WELDING, FLAME CUTTING, </w:t>
            </w:r>
            <w:smartTag w:uri="urn:schemas-microsoft-com:office:smarttags" w:element="stockticker">
              <w:r>
                <w:rPr>
                  <w:rFonts w:ascii="Arial" w:hAnsi="Arial"/>
                </w:rPr>
                <w:t>AND</w:t>
              </w:r>
            </w:smartTag>
            <w:r>
              <w:rPr>
                <w:rFonts w:ascii="Arial" w:hAnsi="Arial"/>
              </w:rPr>
              <w:t xml:space="preserve"> HEATING OPERATIONS</w:t>
            </w:r>
          </w:p>
        </w:tc>
      </w:tr>
      <w:tr w:rsidR="008C2B8F" w:rsidTr="00DB7597">
        <w:tblPrEx>
          <w:tblCellMar>
            <w:top w:w="0" w:type="dxa"/>
            <w:bottom w:w="0" w:type="dxa"/>
          </w:tblCellMar>
        </w:tblPrEx>
        <w:trPr>
          <w:gridAfter w:val="1"/>
          <w:wAfter w:w="466" w:type="dxa"/>
        </w:trPr>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r>
              <w:rPr>
                <w:rFonts w:ascii="Arial" w:hAnsi="Arial"/>
              </w:rPr>
              <w:t>4.</w:t>
            </w:r>
          </w:p>
        </w:tc>
        <w:tc>
          <w:tcPr>
            <w:tcW w:w="7614" w:type="dxa"/>
          </w:tcPr>
          <w:p w:rsidR="008C2B8F" w:rsidRDefault="008C2B8F" w:rsidP="00DB7597">
            <w:pPr>
              <w:rPr>
                <w:rFonts w:ascii="Arial" w:hAnsi="Arial"/>
              </w:rPr>
            </w:pPr>
            <w:r>
              <w:rPr>
                <w:rFonts w:ascii="Arial" w:hAnsi="Arial"/>
              </w:rPr>
              <w:t xml:space="preserve">ARC WELDING TERMS </w:t>
            </w:r>
            <w:smartTag w:uri="urn:schemas-microsoft-com:office:smarttags" w:element="stockticker">
              <w:r>
                <w:rPr>
                  <w:rFonts w:ascii="Arial" w:hAnsi="Arial"/>
                </w:rPr>
                <w:t>AND</w:t>
              </w:r>
            </w:smartTag>
            <w:r>
              <w:rPr>
                <w:rFonts w:ascii="Arial" w:hAnsi="Arial"/>
              </w:rPr>
              <w:t xml:space="preserve"> EQUIPMENT</w:t>
            </w:r>
          </w:p>
        </w:tc>
      </w:tr>
      <w:tr w:rsidR="008C2B8F" w:rsidTr="00DB7597">
        <w:tblPrEx>
          <w:tblCellMar>
            <w:top w:w="0" w:type="dxa"/>
            <w:bottom w:w="0" w:type="dxa"/>
          </w:tblCellMar>
        </w:tblPrEx>
        <w:trPr>
          <w:gridAfter w:val="1"/>
          <w:wAfter w:w="466" w:type="dxa"/>
        </w:trPr>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r>
              <w:rPr>
                <w:rFonts w:ascii="Arial" w:hAnsi="Arial"/>
              </w:rPr>
              <w:t>5.</w:t>
            </w:r>
          </w:p>
        </w:tc>
        <w:tc>
          <w:tcPr>
            <w:tcW w:w="7614" w:type="dxa"/>
          </w:tcPr>
          <w:p w:rsidR="008C2B8F" w:rsidRDefault="008C2B8F" w:rsidP="00DB7597">
            <w:pPr>
              <w:rPr>
                <w:rFonts w:ascii="Arial" w:hAnsi="Arial"/>
              </w:rPr>
            </w:pPr>
            <w:proofErr w:type="spellStart"/>
            <w:r>
              <w:rPr>
                <w:rFonts w:ascii="Arial" w:hAnsi="Arial"/>
              </w:rPr>
              <w:t>SMAW</w:t>
            </w:r>
            <w:proofErr w:type="spellEnd"/>
            <w:r>
              <w:rPr>
                <w:rFonts w:ascii="Arial" w:hAnsi="Arial"/>
              </w:rPr>
              <w:t xml:space="preserve"> ELECTRODES</w:t>
            </w:r>
          </w:p>
        </w:tc>
      </w:tr>
      <w:tr w:rsidR="008C2B8F" w:rsidTr="00DB7597">
        <w:tblPrEx>
          <w:tblCellMar>
            <w:top w:w="0" w:type="dxa"/>
            <w:bottom w:w="0" w:type="dxa"/>
          </w:tblCellMar>
        </w:tblPrEx>
        <w:trPr>
          <w:gridAfter w:val="1"/>
          <w:wAfter w:w="466" w:type="dxa"/>
        </w:trPr>
        <w:tc>
          <w:tcPr>
            <w:tcW w:w="675" w:type="dxa"/>
          </w:tcPr>
          <w:p w:rsidR="008C2B8F" w:rsidRDefault="008C2B8F" w:rsidP="00DB7597">
            <w:pPr>
              <w:rPr>
                <w:rFonts w:ascii="Arial" w:hAnsi="Arial"/>
              </w:rPr>
            </w:pPr>
          </w:p>
        </w:tc>
        <w:tc>
          <w:tcPr>
            <w:tcW w:w="567" w:type="dxa"/>
          </w:tcPr>
          <w:p w:rsidR="008C2B8F" w:rsidRDefault="008C2B8F" w:rsidP="00DB7597">
            <w:pPr>
              <w:rPr>
                <w:rFonts w:ascii="Arial" w:hAnsi="Arial"/>
              </w:rPr>
            </w:pPr>
            <w:r>
              <w:rPr>
                <w:rFonts w:ascii="Arial" w:hAnsi="Arial"/>
              </w:rPr>
              <w:t>6.</w:t>
            </w:r>
          </w:p>
        </w:tc>
        <w:tc>
          <w:tcPr>
            <w:tcW w:w="7614" w:type="dxa"/>
          </w:tcPr>
          <w:p w:rsidR="008C2B8F" w:rsidRDefault="008C2B8F" w:rsidP="00DB7597">
            <w:pPr>
              <w:rPr>
                <w:rFonts w:ascii="Arial" w:hAnsi="Arial"/>
              </w:rPr>
            </w:pPr>
            <w:r>
              <w:rPr>
                <w:rFonts w:ascii="Arial" w:hAnsi="Arial"/>
              </w:rPr>
              <w:t>ARC WELDING OPERATIONS</w:t>
            </w:r>
          </w:p>
        </w:tc>
      </w:tr>
      <w:tr w:rsidR="008C2B8F" w:rsidTr="00DB7597">
        <w:tblPrEx>
          <w:tblCellMar>
            <w:top w:w="0" w:type="dxa"/>
            <w:bottom w:w="0" w:type="dxa"/>
          </w:tblCellMar>
        </w:tblPrEx>
        <w:trPr>
          <w:cantSplit/>
        </w:trPr>
        <w:tc>
          <w:tcPr>
            <w:tcW w:w="675" w:type="dxa"/>
          </w:tcPr>
          <w:p w:rsidR="008C2B8F" w:rsidRDefault="008C2B8F" w:rsidP="00DB7597">
            <w:pPr>
              <w:rPr>
                <w:rFonts w:ascii="Arial" w:hAnsi="Arial"/>
                <w:b/>
              </w:rPr>
            </w:pPr>
            <w:r>
              <w:rPr>
                <w:rFonts w:ascii="Arial" w:hAnsi="Arial"/>
                <w:b/>
              </w:rPr>
              <w:t>IV.</w:t>
            </w:r>
          </w:p>
        </w:tc>
        <w:tc>
          <w:tcPr>
            <w:tcW w:w="8647" w:type="dxa"/>
            <w:gridSpan w:val="3"/>
          </w:tcPr>
          <w:p w:rsidR="008C2B8F" w:rsidRDefault="008C2B8F" w:rsidP="00DB7597">
            <w:pPr>
              <w:rPr>
                <w:rFonts w:ascii="Arial" w:hAnsi="Arial"/>
                <w:i/>
              </w:rPr>
            </w:pPr>
            <w:r>
              <w:rPr>
                <w:rFonts w:ascii="Arial" w:hAnsi="Arial"/>
                <w:b/>
              </w:rPr>
              <w:t>REQUIRED RESOURCES/TEXTS/MATERIALS:</w:t>
            </w:r>
          </w:p>
        </w:tc>
      </w:tr>
      <w:tr w:rsidR="008C2B8F" w:rsidTr="00DB7597">
        <w:tblPrEx>
          <w:tblCellMar>
            <w:top w:w="0" w:type="dxa"/>
            <w:bottom w:w="0" w:type="dxa"/>
          </w:tblCellMar>
        </w:tblPrEx>
        <w:trPr>
          <w:cantSplit/>
        </w:trPr>
        <w:tc>
          <w:tcPr>
            <w:tcW w:w="675" w:type="dxa"/>
          </w:tcPr>
          <w:p w:rsidR="008C2B8F" w:rsidRDefault="008C2B8F" w:rsidP="00DB7597">
            <w:pPr>
              <w:rPr>
                <w:rFonts w:ascii="Arial" w:hAnsi="Arial"/>
                <w:b/>
              </w:rPr>
            </w:pPr>
          </w:p>
        </w:tc>
        <w:tc>
          <w:tcPr>
            <w:tcW w:w="8647" w:type="dxa"/>
            <w:gridSpan w:val="3"/>
          </w:tcPr>
          <w:p w:rsidR="008C2B8F" w:rsidRDefault="008C2B8F" w:rsidP="008C2B8F">
            <w:pPr>
              <w:numPr>
                <w:ilvl w:val="0"/>
                <w:numId w:val="30"/>
              </w:numPr>
              <w:rPr>
                <w:rFonts w:ascii="Arial" w:hAnsi="Arial"/>
              </w:rPr>
            </w:pPr>
            <w:r>
              <w:rPr>
                <w:rFonts w:ascii="Arial" w:hAnsi="Arial"/>
              </w:rPr>
              <w:t>Impact Resistant Safety Glasses   (</w:t>
            </w:r>
            <w:smartTag w:uri="urn:schemas-microsoft-com:office:smarttags" w:element="stockticker">
              <w:r>
                <w:rPr>
                  <w:rFonts w:ascii="Arial" w:hAnsi="Arial"/>
                </w:rPr>
                <w:t>CSA</w:t>
              </w:r>
            </w:smartTag>
            <w:r>
              <w:rPr>
                <w:rFonts w:ascii="Arial" w:hAnsi="Arial"/>
              </w:rPr>
              <w:t xml:space="preserve"> Approved)</w:t>
            </w:r>
          </w:p>
          <w:p w:rsidR="008C2B8F" w:rsidRDefault="008C2B8F" w:rsidP="008C2B8F">
            <w:pPr>
              <w:numPr>
                <w:ilvl w:val="0"/>
                <w:numId w:val="30"/>
              </w:numPr>
              <w:rPr>
                <w:rFonts w:ascii="Arial" w:hAnsi="Arial"/>
              </w:rPr>
            </w:pPr>
            <w:r>
              <w:rPr>
                <w:rFonts w:ascii="Arial" w:hAnsi="Arial"/>
              </w:rPr>
              <w:t xml:space="preserve">High Cut ( 6 inch ) Safety Work Boot  ( </w:t>
            </w:r>
            <w:smartTag w:uri="urn:schemas-microsoft-com:office:smarttags" w:element="stockticker">
              <w:r>
                <w:rPr>
                  <w:rFonts w:ascii="Arial" w:hAnsi="Arial"/>
                </w:rPr>
                <w:t>CSA</w:t>
              </w:r>
            </w:smartTag>
            <w:r>
              <w:rPr>
                <w:rFonts w:ascii="Arial" w:hAnsi="Arial"/>
              </w:rPr>
              <w:t xml:space="preserve"> Approved)</w:t>
            </w:r>
          </w:p>
          <w:p w:rsidR="008C2B8F" w:rsidRDefault="008C2B8F" w:rsidP="008C2B8F">
            <w:pPr>
              <w:numPr>
                <w:ilvl w:val="0"/>
                <w:numId w:val="30"/>
              </w:numPr>
              <w:rPr>
                <w:rFonts w:ascii="Arial" w:hAnsi="Arial"/>
              </w:rPr>
            </w:pPr>
            <w:r>
              <w:rPr>
                <w:rFonts w:ascii="Arial" w:hAnsi="Arial"/>
              </w:rPr>
              <w:t xml:space="preserve">Weld Gloves  ( </w:t>
            </w:r>
            <w:smartTag w:uri="urn:schemas-microsoft-com:office:smarttags" w:element="stockticker">
              <w:r>
                <w:rPr>
                  <w:rFonts w:ascii="Arial" w:hAnsi="Arial"/>
                </w:rPr>
                <w:t>CSA</w:t>
              </w:r>
            </w:smartTag>
            <w:r>
              <w:rPr>
                <w:rFonts w:ascii="Arial" w:hAnsi="Arial"/>
              </w:rPr>
              <w:t xml:space="preserve"> Approved)</w:t>
            </w:r>
          </w:p>
          <w:p w:rsidR="008C2B8F" w:rsidRDefault="008C2B8F" w:rsidP="008C2B8F">
            <w:pPr>
              <w:numPr>
                <w:ilvl w:val="0"/>
                <w:numId w:val="30"/>
              </w:numPr>
              <w:rPr>
                <w:rFonts w:ascii="Arial" w:hAnsi="Arial"/>
              </w:rPr>
            </w:pPr>
            <w:r>
              <w:rPr>
                <w:rFonts w:ascii="Arial" w:hAnsi="Arial"/>
              </w:rPr>
              <w:t>Modules:</w:t>
            </w:r>
            <w:r>
              <w:rPr>
                <w:rFonts w:ascii="Arial" w:hAnsi="Arial"/>
              </w:rPr>
              <w:tab/>
              <w:t>Course Pack WLD121</w:t>
            </w:r>
          </w:p>
          <w:p w:rsidR="008C2B8F" w:rsidRDefault="008C2B8F" w:rsidP="00DB7597">
            <w:pPr>
              <w:rPr>
                <w:rFonts w:ascii="Arial" w:hAnsi="Arial"/>
                <w:b/>
              </w:rPr>
            </w:pPr>
          </w:p>
        </w:tc>
      </w:tr>
    </w:tbl>
    <w:p w:rsidR="008C2B8F" w:rsidRDefault="008C2B8F" w:rsidP="008C2B8F">
      <w:pPr>
        <w:rPr>
          <w:rFonts w:ascii="Arial" w:hAnsi="Arial"/>
        </w:rPr>
      </w:pPr>
    </w:p>
    <w:p w:rsidR="008C2B8F" w:rsidRDefault="008C2B8F" w:rsidP="008C2B8F">
      <w:pPr>
        <w:rPr>
          <w:rFonts w:ascii="Arial" w:hAnsi="Arial"/>
        </w:rPr>
      </w:pPr>
    </w:p>
    <w:tbl>
      <w:tblPr>
        <w:tblW w:w="9322" w:type="dxa"/>
        <w:tblLayout w:type="fixed"/>
        <w:tblLook w:val="0000" w:firstRow="0" w:lastRow="0" w:firstColumn="0" w:lastColumn="0" w:noHBand="0" w:noVBand="0"/>
      </w:tblPr>
      <w:tblGrid>
        <w:gridCol w:w="675"/>
        <w:gridCol w:w="1701"/>
        <w:gridCol w:w="4678"/>
        <w:gridCol w:w="2268"/>
      </w:tblGrid>
      <w:tr w:rsidR="008C2B8F" w:rsidTr="00DB7597">
        <w:tblPrEx>
          <w:tblCellMar>
            <w:top w:w="0" w:type="dxa"/>
            <w:bottom w:w="0" w:type="dxa"/>
          </w:tblCellMar>
        </w:tblPrEx>
        <w:trPr>
          <w:cantSplit/>
        </w:trPr>
        <w:tc>
          <w:tcPr>
            <w:tcW w:w="675" w:type="dxa"/>
          </w:tcPr>
          <w:p w:rsidR="008C2B8F" w:rsidRDefault="008C2B8F" w:rsidP="00DB7597">
            <w:pPr>
              <w:rPr>
                <w:rFonts w:ascii="Arial" w:hAnsi="Arial"/>
                <w:b/>
              </w:rPr>
            </w:pPr>
            <w:r>
              <w:rPr>
                <w:rFonts w:ascii="Arial" w:hAnsi="Arial"/>
                <w:b/>
              </w:rPr>
              <w:lastRenderedPageBreak/>
              <w:t>V.</w:t>
            </w:r>
          </w:p>
        </w:tc>
        <w:tc>
          <w:tcPr>
            <w:tcW w:w="8647" w:type="dxa"/>
            <w:gridSpan w:val="3"/>
          </w:tcPr>
          <w:p w:rsidR="008C2B8F" w:rsidRDefault="008C2B8F" w:rsidP="00DB7597">
            <w:pPr>
              <w:rPr>
                <w:rFonts w:ascii="Arial" w:hAnsi="Arial"/>
                <w:b/>
              </w:rPr>
            </w:pPr>
            <w:r>
              <w:rPr>
                <w:rFonts w:ascii="Arial" w:hAnsi="Arial"/>
                <w:b/>
              </w:rPr>
              <w:t>EVALUATION PROCESS/GRADING SYSTEM:</w:t>
            </w:r>
          </w:p>
          <w:p w:rsidR="008C2B8F" w:rsidRDefault="008C2B8F" w:rsidP="00DB7597">
            <w:pPr>
              <w:rPr>
                <w:rFonts w:ascii="Arial" w:hAnsi="Arial"/>
                <w:b/>
              </w:rPr>
            </w:pPr>
          </w:p>
          <w:p w:rsidR="008C2B8F" w:rsidRPr="0035204F" w:rsidRDefault="008C2B8F" w:rsidP="00DB7597">
            <w:pPr>
              <w:rPr>
                <w:rFonts w:ascii="Arial" w:hAnsi="Arial"/>
                <w:u w:val="single"/>
              </w:rPr>
            </w:pPr>
            <w:r>
              <w:rPr>
                <w:rFonts w:ascii="Arial" w:hAnsi="Arial"/>
                <w:u w:val="single"/>
              </w:rPr>
              <w:t>Part 1 - NOTES</w:t>
            </w:r>
            <w:r w:rsidRPr="0035204F">
              <w:rPr>
                <w:rFonts w:ascii="Arial" w:hAnsi="Arial"/>
                <w:u w:val="single"/>
              </w:rPr>
              <w:t>:</w:t>
            </w:r>
          </w:p>
          <w:p w:rsidR="008C2B8F" w:rsidRPr="00B97673" w:rsidRDefault="008C2B8F" w:rsidP="00DB7597">
            <w:pPr>
              <w:rPr>
                <w:rFonts w:ascii="Arial" w:hAnsi="Arial"/>
              </w:rPr>
            </w:pPr>
          </w:p>
          <w:p w:rsidR="008C2B8F" w:rsidRDefault="008C2B8F" w:rsidP="00DB7597">
            <w:pPr>
              <w:rPr>
                <w:rFonts w:ascii="Arial" w:hAnsi="Arial"/>
              </w:rPr>
            </w:pPr>
            <w:r>
              <w:rPr>
                <w:rFonts w:ascii="Arial" w:hAnsi="Arial"/>
              </w:rPr>
              <w:t>1.  Re-writes are NOT allowed for any written assignment, quiz or test.</w:t>
            </w:r>
          </w:p>
          <w:p w:rsidR="008C2B8F" w:rsidRDefault="008C2B8F" w:rsidP="00DB7597">
            <w:pPr>
              <w:rPr>
                <w:rFonts w:ascii="Arial" w:hAnsi="Arial"/>
              </w:rPr>
            </w:pPr>
            <w:r>
              <w:rPr>
                <w:rFonts w:ascii="Arial" w:hAnsi="Arial"/>
              </w:rPr>
              <w:t>2.  Repeats are NOT allowed for any shop test</w:t>
            </w:r>
          </w:p>
          <w:p w:rsidR="008C2B8F" w:rsidRDefault="008C2B8F" w:rsidP="00DB7597">
            <w:pPr>
              <w:rPr>
                <w:rFonts w:ascii="Arial" w:hAnsi="Arial"/>
              </w:rPr>
            </w:pPr>
            <w:r>
              <w:rPr>
                <w:rFonts w:ascii="Arial" w:hAnsi="Arial"/>
              </w:rPr>
              <w:t xml:space="preserve">3.  Course attendance is mandatory. One percent (1 %) per hour will be </w:t>
            </w:r>
          </w:p>
          <w:p w:rsidR="008C2B8F" w:rsidRDefault="008C2B8F" w:rsidP="00DB7597">
            <w:pPr>
              <w:rPr>
                <w:rFonts w:ascii="Arial" w:hAnsi="Arial"/>
              </w:rPr>
            </w:pPr>
            <w:r>
              <w:rPr>
                <w:rFonts w:ascii="Arial" w:hAnsi="Arial"/>
              </w:rPr>
              <w:t xml:space="preserve">     Deducted from the final course grade for apprentices with more than 4 </w:t>
            </w:r>
          </w:p>
          <w:p w:rsidR="008C2B8F" w:rsidRDefault="008C2B8F" w:rsidP="00DB7597">
            <w:pPr>
              <w:rPr>
                <w:rFonts w:ascii="Arial" w:hAnsi="Arial"/>
              </w:rPr>
            </w:pPr>
            <w:r>
              <w:rPr>
                <w:rFonts w:ascii="Arial" w:hAnsi="Arial"/>
              </w:rPr>
              <w:t xml:space="preserve">     </w:t>
            </w:r>
            <w:proofErr w:type="gramStart"/>
            <w:r>
              <w:rPr>
                <w:rFonts w:ascii="Arial" w:hAnsi="Arial"/>
              </w:rPr>
              <w:t>hours</w:t>
            </w:r>
            <w:proofErr w:type="gramEnd"/>
            <w:r>
              <w:rPr>
                <w:rFonts w:ascii="Arial" w:hAnsi="Arial"/>
              </w:rPr>
              <w:t xml:space="preserve"> of unexcused* absence.</w:t>
            </w:r>
          </w:p>
          <w:p w:rsidR="008C2B8F" w:rsidRDefault="008C2B8F" w:rsidP="00DB7597">
            <w:pPr>
              <w:rPr>
                <w:rFonts w:ascii="Arial" w:hAnsi="Arial"/>
              </w:rPr>
            </w:pPr>
          </w:p>
          <w:p w:rsidR="008C2B8F" w:rsidRPr="00717F26" w:rsidRDefault="008C2B8F" w:rsidP="00DB7597">
            <w:pPr>
              <w:jc w:val="center"/>
              <w:rPr>
                <w:rFonts w:ascii="Arial" w:hAnsi="Arial"/>
                <w:b/>
                <w:szCs w:val="24"/>
                <w:u w:val="single"/>
              </w:rPr>
            </w:pPr>
            <w:r w:rsidRPr="00717F26">
              <w:rPr>
                <w:rFonts w:ascii="Arial" w:hAnsi="Arial"/>
                <w:b/>
                <w:szCs w:val="24"/>
                <w:u w:val="single"/>
              </w:rPr>
              <w:t>Any absence without a written, valid reason will be deemed unexcused.</w:t>
            </w:r>
          </w:p>
          <w:p w:rsidR="008C2B8F" w:rsidRPr="00717F26" w:rsidRDefault="008C2B8F" w:rsidP="00DB7597">
            <w:pPr>
              <w:rPr>
                <w:rFonts w:ascii="Arial" w:hAnsi="Arial"/>
                <w:u w:val="single"/>
              </w:rPr>
            </w:pPr>
          </w:p>
          <w:p w:rsidR="008C2B8F" w:rsidRDefault="008C2B8F" w:rsidP="00DB7597">
            <w:pPr>
              <w:rPr>
                <w:rFonts w:ascii="Arial" w:hAnsi="Arial"/>
              </w:rPr>
            </w:pPr>
            <w:r>
              <w:rPr>
                <w:rFonts w:ascii="Arial" w:hAnsi="Arial"/>
              </w:rPr>
              <w:t xml:space="preserve">      Valid reasons would include:</w:t>
            </w:r>
          </w:p>
          <w:p w:rsidR="008C2B8F" w:rsidRDefault="008C2B8F" w:rsidP="008C2B8F">
            <w:pPr>
              <w:numPr>
                <w:ilvl w:val="0"/>
                <w:numId w:val="31"/>
              </w:numPr>
              <w:rPr>
                <w:rFonts w:ascii="Arial" w:hAnsi="Arial"/>
              </w:rPr>
            </w:pPr>
            <w:r>
              <w:rPr>
                <w:rFonts w:ascii="Arial" w:hAnsi="Arial"/>
              </w:rPr>
              <w:t>Doctor’s note</w:t>
            </w:r>
          </w:p>
          <w:p w:rsidR="008C2B8F" w:rsidRDefault="008C2B8F" w:rsidP="008C2B8F">
            <w:pPr>
              <w:numPr>
                <w:ilvl w:val="0"/>
                <w:numId w:val="31"/>
              </w:numPr>
              <w:rPr>
                <w:rFonts w:ascii="Arial" w:hAnsi="Arial"/>
              </w:rPr>
            </w:pPr>
            <w:r>
              <w:rPr>
                <w:rFonts w:ascii="Arial" w:hAnsi="Arial"/>
              </w:rPr>
              <w:t>Family Death or Serious Illness supported by a written note.</w:t>
            </w:r>
          </w:p>
          <w:p w:rsidR="008C2B8F" w:rsidRDefault="008C2B8F" w:rsidP="00DB7597">
            <w:pPr>
              <w:rPr>
                <w:rFonts w:ascii="Arial" w:hAnsi="Arial"/>
              </w:rPr>
            </w:pPr>
          </w:p>
          <w:p w:rsidR="008C2B8F" w:rsidRPr="0035204F" w:rsidRDefault="008C2B8F" w:rsidP="00DB7597">
            <w:pPr>
              <w:rPr>
                <w:rFonts w:ascii="Arial" w:hAnsi="Arial"/>
                <w:u w:val="single"/>
              </w:rPr>
            </w:pPr>
            <w:r>
              <w:rPr>
                <w:rFonts w:ascii="Arial" w:hAnsi="Arial"/>
                <w:u w:val="single"/>
              </w:rPr>
              <w:t>Part  2 – FINAL COURSE GRADES:</w:t>
            </w:r>
          </w:p>
          <w:p w:rsidR="008C2B8F" w:rsidRPr="00B97673" w:rsidRDefault="008C2B8F" w:rsidP="00DB7597">
            <w:pPr>
              <w:rPr>
                <w:rFonts w:ascii="Arial" w:hAnsi="Arial"/>
              </w:rPr>
            </w:pPr>
          </w:p>
          <w:p w:rsidR="008C2B8F" w:rsidRDefault="008C2B8F" w:rsidP="00DB7597">
            <w:pPr>
              <w:pStyle w:val="WP9BodyText"/>
              <w:tabs>
                <w:tab w:val="left" w:pos="0"/>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r>
              <w:rPr>
                <w:rFonts w:ascii="Arial" w:hAnsi="Arial"/>
                <w:lang w:val="en-CA"/>
              </w:rPr>
              <w:t xml:space="preserve">The final course grade will be determined by means of the following list of </w:t>
            </w:r>
          </w:p>
          <w:p w:rsidR="008C2B8F" w:rsidRDefault="008C2B8F" w:rsidP="00DB7597">
            <w:pPr>
              <w:pStyle w:val="WP9BodyText"/>
              <w:tabs>
                <w:tab w:val="left" w:pos="0"/>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r>
              <w:rPr>
                <w:rFonts w:ascii="Arial" w:hAnsi="Arial"/>
                <w:lang w:val="en-CA"/>
              </w:rPr>
              <w:t>weighted factors:</w:t>
            </w:r>
          </w:p>
          <w:p w:rsidR="008C2B8F" w:rsidRDefault="008C2B8F" w:rsidP="00DB7597">
            <w:pPr>
              <w:pStyle w:val="WP9BodyText"/>
              <w:tabs>
                <w:tab w:val="left" w:pos="0"/>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p>
          <w:p w:rsidR="008C2B8F" w:rsidRPr="003271D8" w:rsidRDefault="008C2B8F" w:rsidP="00DB7597">
            <w:pPr>
              <w:rPr>
                <w:rFonts w:ascii="Arial" w:hAnsi="Arial"/>
                <w:b/>
                <w:i/>
              </w:rPr>
            </w:pPr>
            <w:r>
              <w:rPr>
                <w:rFonts w:ascii="Arial" w:hAnsi="Arial"/>
                <w:b/>
                <w:i/>
                <w:lang w:val="en-CA"/>
              </w:rPr>
              <w:tab/>
            </w:r>
            <w:r w:rsidRPr="003271D8">
              <w:rPr>
                <w:rFonts w:ascii="Arial" w:hAnsi="Arial"/>
                <w:b/>
                <w:i/>
              </w:rPr>
              <w:t xml:space="preserve">Factor                          </w:t>
            </w:r>
            <w:r>
              <w:rPr>
                <w:rFonts w:ascii="Arial" w:hAnsi="Arial"/>
                <w:b/>
                <w:i/>
              </w:rPr>
              <w:t xml:space="preserve">   Value</w:t>
            </w:r>
          </w:p>
          <w:p w:rsidR="008C2B8F" w:rsidRDefault="008C2B8F" w:rsidP="00DB7597">
            <w:pPr>
              <w:rPr>
                <w:rFonts w:ascii="Arial" w:hAnsi="Arial"/>
              </w:rPr>
            </w:pPr>
            <w:r>
              <w:rPr>
                <w:rFonts w:ascii="Arial" w:hAnsi="Arial"/>
              </w:rPr>
              <w:t>Shop Assignments                      65 %</w:t>
            </w:r>
          </w:p>
          <w:p w:rsidR="008C2B8F" w:rsidRDefault="008C2B8F" w:rsidP="00DB7597">
            <w:pPr>
              <w:rPr>
                <w:rFonts w:ascii="Arial" w:hAnsi="Arial"/>
              </w:rPr>
            </w:pPr>
            <w:r>
              <w:rPr>
                <w:rFonts w:ascii="Arial" w:hAnsi="Arial"/>
              </w:rPr>
              <w:t>Theory Quiz &amp; Test                     35 %</w:t>
            </w:r>
          </w:p>
          <w:p w:rsidR="008C2B8F" w:rsidRDefault="008C2B8F" w:rsidP="00DB7597">
            <w:pPr>
              <w:rPr>
                <w:rFonts w:ascii="Arial" w:hAnsi="Arial"/>
              </w:rPr>
            </w:pPr>
            <w:r>
              <w:rPr>
                <w:rFonts w:ascii="Arial" w:hAnsi="Arial"/>
              </w:rPr>
              <w:t>Attendance                                   -1% per Unexcused Hour</w:t>
            </w:r>
          </w:p>
          <w:p w:rsidR="008C2B8F" w:rsidRDefault="008C2B8F" w:rsidP="00DB7597">
            <w:pPr>
              <w:rPr>
                <w:rFonts w:ascii="Arial" w:hAnsi="Arial"/>
              </w:rPr>
            </w:pPr>
            <w:r>
              <w:rPr>
                <w:rFonts w:ascii="Arial" w:hAnsi="Arial"/>
              </w:rPr>
              <w:t>Shop Clean-up                             -1% per Incident</w:t>
            </w:r>
          </w:p>
          <w:p w:rsidR="008C2B8F" w:rsidRDefault="008C2B8F" w:rsidP="00DB7597"/>
          <w:p w:rsidR="008C2B8F" w:rsidRDefault="008C2B8F" w:rsidP="00DB7597"/>
          <w:p w:rsidR="008C2B8F" w:rsidRDefault="008C2B8F" w:rsidP="00DB7597"/>
          <w:p w:rsidR="008C2B8F" w:rsidRDefault="008C2B8F" w:rsidP="00DB7597"/>
          <w:p w:rsidR="008C2B8F" w:rsidRDefault="008C2B8F" w:rsidP="00DB7597"/>
          <w:p w:rsidR="008C2B8F" w:rsidRDefault="008C2B8F" w:rsidP="00DB7597"/>
          <w:p w:rsidR="008C2B8F" w:rsidRDefault="008C2B8F" w:rsidP="00DB7597"/>
          <w:p w:rsidR="008C2B8F" w:rsidRDefault="008C2B8F" w:rsidP="00DB7597"/>
          <w:p w:rsidR="008C2B8F" w:rsidRDefault="008C2B8F" w:rsidP="00DB7597"/>
          <w:p w:rsidR="008C2B8F" w:rsidRDefault="008C2B8F" w:rsidP="00DB7597"/>
          <w:p w:rsidR="008C2B8F" w:rsidRDefault="008C2B8F" w:rsidP="00DB7597"/>
          <w:p w:rsidR="008C2B8F" w:rsidRDefault="008C2B8F" w:rsidP="00DB7597"/>
          <w:p w:rsidR="008C2B8F" w:rsidRDefault="008C2B8F" w:rsidP="00DB7597"/>
        </w:tc>
      </w:tr>
      <w:tr w:rsidR="008C2B8F" w:rsidTr="00DB7597">
        <w:tblPrEx>
          <w:tblCellMar>
            <w:top w:w="0" w:type="dxa"/>
            <w:bottom w:w="0" w:type="dxa"/>
          </w:tblCellMar>
        </w:tblPrEx>
        <w:trPr>
          <w:cantSplit/>
        </w:trPr>
        <w:tc>
          <w:tcPr>
            <w:tcW w:w="675" w:type="dxa"/>
          </w:tcPr>
          <w:p w:rsidR="008C2B8F" w:rsidRDefault="008C2B8F" w:rsidP="00DB7597">
            <w:pPr>
              <w:rPr>
                <w:rFonts w:ascii="Arial" w:hAnsi="Arial"/>
                <w:b/>
              </w:rPr>
            </w:pPr>
          </w:p>
        </w:tc>
        <w:tc>
          <w:tcPr>
            <w:tcW w:w="8647" w:type="dxa"/>
            <w:gridSpan w:val="3"/>
          </w:tcPr>
          <w:p w:rsidR="008C2B8F" w:rsidRDefault="008C2B8F" w:rsidP="00DB7597">
            <w:pPr>
              <w:rPr>
                <w:rFonts w:ascii="Arial" w:hAnsi="Arial"/>
                <w:b/>
              </w:rPr>
            </w:pPr>
            <w:r>
              <w:rPr>
                <w:rFonts w:ascii="Arial" w:hAnsi="Arial"/>
                <w:b/>
              </w:rPr>
              <w:t>The following semester grades will be assigned to students:</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jc w:val="center"/>
              <w:rPr>
                <w:rFonts w:ascii="Arial" w:hAnsi="Arial"/>
                <w:u w:val="single"/>
              </w:rPr>
            </w:pPr>
          </w:p>
          <w:p w:rsidR="008C2B8F" w:rsidRDefault="008C2B8F" w:rsidP="00DB7597">
            <w:pPr>
              <w:jc w:val="center"/>
              <w:rPr>
                <w:rFonts w:ascii="Arial" w:hAnsi="Arial"/>
                <w:u w:val="single"/>
              </w:rPr>
            </w:pPr>
            <w:r>
              <w:rPr>
                <w:rFonts w:ascii="Arial" w:hAnsi="Arial"/>
                <w:u w:val="single"/>
              </w:rPr>
              <w:t>Grade</w:t>
            </w:r>
          </w:p>
        </w:tc>
        <w:tc>
          <w:tcPr>
            <w:tcW w:w="4678" w:type="dxa"/>
          </w:tcPr>
          <w:p w:rsidR="008C2B8F" w:rsidRDefault="008C2B8F" w:rsidP="00DB7597">
            <w:pPr>
              <w:jc w:val="center"/>
              <w:rPr>
                <w:rFonts w:ascii="Arial" w:hAnsi="Arial"/>
                <w:u w:val="single"/>
              </w:rPr>
            </w:pPr>
          </w:p>
          <w:p w:rsidR="008C2B8F" w:rsidRDefault="008C2B8F" w:rsidP="00DB7597">
            <w:pPr>
              <w:jc w:val="center"/>
              <w:rPr>
                <w:rFonts w:ascii="Arial" w:hAnsi="Arial"/>
                <w:u w:val="single"/>
              </w:rPr>
            </w:pPr>
            <w:r>
              <w:rPr>
                <w:rFonts w:ascii="Arial" w:hAnsi="Arial"/>
                <w:u w:val="single"/>
              </w:rPr>
              <w:t>Definition</w:t>
            </w:r>
          </w:p>
        </w:tc>
        <w:tc>
          <w:tcPr>
            <w:tcW w:w="2268" w:type="dxa"/>
          </w:tcPr>
          <w:p w:rsidR="008C2B8F" w:rsidRDefault="008C2B8F" w:rsidP="00DB7597">
            <w:pPr>
              <w:jc w:val="center"/>
              <w:rPr>
                <w:rFonts w:ascii="Arial" w:hAnsi="Arial"/>
              </w:rPr>
            </w:pPr>
            <w:r>
              <w:rPr>
                <w:rFonts w:ascii="Arial" w:hAnsi="Arial"/>
              </w:rPr>
              <w:t xml:space="preserve">Grade Point </w:t>
            </w:r>
            <w:r>
              <w:rPr>
                <w:rFonts w:ascii="Arial" w:hAnsi="Arial"/>
                <w:u w:val="single"/>
              </w:rPr>
              <w:t>Equivalent</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pStyle w:val="EnvelopeReturn"/>
            </w:pPr>
            <w:r>
              <w:t>A+</w:t>
            </w:r>
          </w:p>
        </w:tc>
        <w:tc>
          <w:tcPr>
            <w:tcW w:w="4678" w:type="dxa"/>
          </w:tcPr>
          <w:p w:rsidR="008C2B8F" w:rsidRDefault="008C2B8F" w:rsidP="00DB7597">
            <w:pPr>
              <w:jc w:val="center"/>
              <w:rPr>
                <w:rFonts w:ascii="Arial" w:hAnsi="Arial"/>
              </w:rPr>
            </w:pPr>
            <w:r>
              <w:rPr>
                <w:rFonts w:ascii="Arial" w:hAnsi="Arial"/>
              </w:rPr>
              <w:t>90 - 100%</w:t>
            </w:r>
          </w:p>
        </w:tc>
        <w:tc>
          <w:tcPr>
            <w:tcW w:w="2268" w:type="dxa"/>
          </w:tcPr>
          <w:p w:rsidR="008C2B8F" w:rsidRDefault="008C2B8F" w:rsidP="00DB7597">
            <w:pPr>
              <w:jc w:val="center"/>
              <w:rPr>
                <w:rFonts w:ascii="Arial" w:hAnsi="Arial"/>
              </w:rPr>
            </w:pPr>
            <w:r>
              <w:rPr>
                <w:rFonts w:ascii="Arial" w:hAnsi="Arial"/>
              </w:rPr>
              <w:t>4.00</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rPr>
                <w:rFonts w:ascii="Arial" w:hAnsi="Arial"/>
              </w:rPr>
            </w:pPr>
            <w:r>
              <w:rPr>
                <w:rFonts w:ascii="Arial" w:hAnsi="Arial"/>
              </w:rPr>
              <w:t>A</w:t>
            </w:r>
          </w:p>
        </w:tc>
        <w:tc>
          <w:tcPr>
            <w:tcW w:w="4678" w:type="dxa"/>
          </w:tcPr>
          <w:p w:rsidR="008C2B8F" w:rsidRDefault="008C2B8F" w:rsidP="00DB7597">
            <w:pPr>
              <w:jc w:val="center"/>
              <w:rPr>
                <w:rFonts w:ascii="Arial" w:hAnsi="Arial"/>
              </w:rPr>
            </w:pPr>
            <w:r>
              <w:rPr>
                <w:rFonts w:ascii="Arial" w:hAnsi="Arial"/>
              </w:rPr>
              <w:t>80 - 89%</w:t>
            </w:r>
          </w:p>
        </w:tc>
        <w:tc>
          <w:tcPr>
            <w:tcW w:w="2268" w:type="dxa"/>
          </w:tcPr>
          <w:p w:rsidR="008C2B8F" w:rsidRDefault="008C2B8F" w:rsidP="00DB7597">
            <w:pPr>
              <w:jc w:val="center"/>
              <w:rPr>
                <w:rFonts w:ascii="Arial" w:hAnsi="Arial"/>
              </w:rPr>
            </w:pP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rPr>
                <w:rFonts w:ascii="Arial" w:hAnsi="Arial"/>
              </w:rPr>
            </w:pPr>
            <w:r>
              <w:rPr>
                <w:rFonts w:ascii="Arial" w:hAnsi="Arial"/>
              </w:rPr>
              <w:t>B</w:t>
            </w:r>
          </w:p>
        </w:tc>
        <w:tc>
          <w:tcPr>
            <w:tcW w:w="4678" w:type="dxa"/>
          </w:tcPr>
          <w:p w:rsidR="008C2B8F" w:rsidRDefault="008C2B8F" w:rsidP="00DB7597">
            <w:pPr>
              <w:jc w:val="center"/>
              <w:rPr>
                <w:rFonts w:ascii="Arial" w:hAnsi="Arial"/>
              </w:rPr>
            </w:pPr>
            <w:r>
              <w:rPr>
                <w:rFonts w:ascii="Arial" w:hAnsi="Arial"/>
              </w:rPr>
              <w:t>70 - 79%</w:t>
            </w:r>
          </w:p>
        </w:tc>
        <w:tc>
          <w:tcPr>
            <w:tcW w:w="2268" w:type="dxa"/>
          </w:tcPr>
          <w:p w:rsidR="008C2B8F" w:rsidRDefault="008C2B8F" w:rsidP="00DB7597">
            <w:pPr>
              <w:jc w:val="center"/>
              <w:rPr>
                <w:rFonts w:ascii="Arial" w:hAnsi="Arial"/>
              </w:rPr>
            </w:pPr>
            <w:r>
              <w:rPr>
                <w:rFonts w:ascii="Arial" w:hAnsi="Arial"/>
              </w:rPr>
              <w:t>3.00</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rPr>
                <w:rFonts w:ascii="Arial" w:hAnsi="Arial"/>
              </w:rPr>
            </w:pPr>
            <w:r>
              <w:rPr>
                <w:rFonts w:ascii="Arial" w:hAnsi="Arial"/>
              </w:rPr>
              <w:t>C</w:t>
            </w:r>
          </w:p>
        </w:tc>
        <w:tc>
          <w:tcPr>
            <w:tcW w:w="4678" w:type="dxa"/>
          </w:tcPr>
          <w:p w:rsidR="008C2B8F" w:rsidRDefault="008C2B8F" w:rsidP="00DB7597">
            <w:pPr>
              <w:jc w:val="center"/>
              <w:rPr>
                <w:rFonts w:ascii="Arial" w:hAnsi="Arial"/>
              </w:rPr>
            </w:pPr>
            <w:r>
              <w:rPr>
                <w:rFonts w:ascii="Arial" w:hAnsi="Arial"/>
              </w:rPr>
              <w:t>60 - 69%</w:t>
            </w:r>
          </w:p>
        </w:tc>
        <w:tc>
          <w:tcPr>
            <w:tcW w:w="2268" w:type="dxa"/>
          </w:tcPr>
          <w:p w:rsidR="008C2B8F" w:rsidRDefault="008C2B8F" w:rsidP="00DB7597">
            <w:pPr>
              <w:jc w:val="center"/>
              <w:rPr>
                <w:rFonts w:ascii="Arial" w:hAnsi="Arial"/>
              </w:rPr>
            </w:pPr>
            <w:r>
              <w:rPr>
                <w:rFonts w:ascii="Arial" w:hAnsi="Arial"/>
              </w:rPr>
              <w:t>2.00</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rPr>
                <w:rFonts w:ascii="Arial" w:hAnsi="Arial"/>
              </w:rPr>
            </w:pPr>
            <w:r>
              <w:rPr>
                <w:rFonts w:ascii="Arial" w:hAnsi="Arial"/>
              </w:rPr>
              <w:t>F (Fail)</w:t>
            </w:r>
          </w:p>
        </w:tc>
        <w:tc>
          <w:tcPr>
            <w:tcW w:w="4678" w:type="dxa"/>
          </w:tcPr>
          <w:p w:rsidR="008C2B8F" w:rsidRDefault="008C2B8F" w:rsidP="00DB7597">
            <w:pPr>
              <w:jc w:val="center"/>
              <w:rPr>
                <w:rFonts w:ascii="Arial" w:hAnsi="Arial"/>
              </w:rPr>
            </w:pPr>
            <w:r>
              <w:rPr>
                <w:rFonts w:ascii="Arial" w:hAnsi="Arial"/>
              </w:rPr>
              <w:t>59% and below</w:t>
            </w:r>
          </w:p>
        </w:tc>
        <w:tc>
          <w:tcPr>
            <w:tcW w:w="2268" w:type="dxa"/>
          </w:tcPr>
          <w:p w:rsidR="008C2B8F" w:rsidRDefault="008C2B8F" w:rsidP="00DB7597">
            <w:pPr>
              <w:jc w:val="center"/>
              <w:rPr>
                <w:rFonts w:ascii="Arial" w:hAnsi="Arial"/>
              </w:rPr>
            </w:pPr>
            <w:r>
              <w:rPr>
                <w:rFonts w:ascii="Arial" w:hAnsi="Arial"/>
              </w:rPr>
              <w:t>0.00</w:t>
            </w: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rPr>
                <w:rFonts w:ascii="Arial" w:hAnsi="Arial"/>
              </w:rPr>
            </w:pPr>
          </w:p>
        </w:tc>
        <w:tc>
          <w:tcPr>
            <w:tcW w:w="4678" w:type="dxa"/>
          </w:tcPr>
          <w:p w:rsidR="008C2B8F" w:rsidRDefault="008C2B8F" w:rsidP="00DB7597">
            <w:pPr>
              <w:rPr>
                <w:rFonts w:ascii="Arial" w:hAnsi="Arial"/>
              </w:rPr>
            </w:pPr>
          </w:p>
        </w:tc>
        <w:tc>
          <w:tcPr>
            <w:tcW w:w="2268" w:type="dxa"/>
          </w:tcPr>
          <w:p w:rsidR="008C2B8F" w:rsidRDefault="008C2B8F" w:rsidP="00DB7597">
            <w:pPr>
              <w:jc w:val="center"/>
              <w:rPr>
                <w:rFonts w:ascii="Arial" w:hAnsi="Arial"/>
              </w:rPr>
            </w:pP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rPr>
                <w:rFonts w:ascii="Arial" w:hAnsi="Arial"/>
              </w:rPr>
            </w:pPr>
            <w:r>
              <w:rPr>
                <w:rFonts w:ascii="Arial" w:hAnsi="Arial"/>
              </w:rPr>
              <w:t>CR (Credit)</w:t>
            </w:r>
          </w:p>
        </w:tc>
        <w:tc>
          <w:tcPr>
            <w:tcW w:w="4678" w:type="dxa"/>
          </w:tcPr>
          <w:p w:rsidR="008C2B8F" w:rsidRDefault="008C2B8F" w:rsidP="00DB7597">
            <w:pPr>
              <w:rPr>
                <w:rFonts w:ascii="Arial" w:hAnsi="Arial"/>
              </w:rPr>
            </w:pPr>
            <w:r>
              <w:rPr>
                <w:rFonts w:ascii="Arial" w:hAnsi="Arial"/>
              </w:rPr>
              <w:t>Credit for diploma requirements has been awarded.</w:t>
            </w:r>
          </w:p>
        </w:tc>
        <w:tc>
          <w:tcPr>
            <w:tcW w:w="2268" w:type="dxa"/>
          </w:tcPr>
          <w:p w:rsidR="008C2B8F" w:rsidRDefault="008C2B8F" w:rsidP="00DB7597">
            <w:pPr>
              <w:jc w:val="center"/>
              <w:rPr>
                <w:rFonts w:ascii="Arial" w:hAnsi="Arial"/>
              </w:rPr>
            </w:pP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rPr>
                <w:rFonts w:ascii="Arial" w:hAnsi="Arial"/>
              </w:rPr>
            </w:pPr>
            <w:r>
              <w:rPr>
                <w:rFonts w:ascii="Arial" w:hAnsi="Arial"/>
              </w:rPr>
              <w:t>S</w:t>
            </w:r>
          </w:p>
        </w:tc>
        <w:tc>
          <w:tcPr>
            <w:tcW w:w="4678" w:type="dxa"/>
          </w:tcPr>
          <w:p w:rsidR="008C2B8F" w:rsidRDefault="008C2B8F" w:rsidP="00DB7597">
            <w:pPr>
              <w:rPr>
                <w:rFonts w:ascii="Arial" w:hAnsi="Arial"/>
              </w:rPr>
            </w:pPr>
            <w:r>
              <w:rPr>
                <w:rFonts w:ascii="Arial" w:hAnsi="Arial"/>
              </w:rPr>
              <w:t>Satisfactory achievement in field /clinical placement or non-graded subject area.</w:t>
            </w:r>
          </w:p>
        </w:tc>
        <w:tc>
          <w:tcPr>
            <w:tcW w:w="2268" w:type="dxa"/>
          </w:tcPr>
          <w:p w:rsidR="008C2B8F" w:rsidRDefault="008C2B8F" w:rsidP="00DB7597">
            <w:pPr>
              <w:jc w:val="center"/>
              <w:rPr>
                <w:rFonts w:ascii="Arial" w:hAnsi="Arial"/>
              </w:rPr>
            </w:pP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rPr>
                <w:rFonts w:ascii="Arial" w:hAnsi="Arial"/>
              </w:rPr>
            </w:pPr>
            <w:r>
              <w:rPr>
                <w:rFonts w:ascii="Arial" w:hAnsi="Arial"/>
              </w:rPr>
              <w:t>U</w:t>
            </w:r>
          </w:p>
        </w:tc>
        <w:tc>
          <w:tcPr>
            <w:tcW w:w="4678" w:type="dxa"/>
          </w:tcPr>
          <w:p w:rsidR="008C2B8F" w:rsidRDefault="008C2B8F" w:rsidP="00DB7597">
            <w:pPr>
              <w:rPr>
                <w:rFonts w:ascii="Arial" w:hAnsi="Arial"/>
              </w:rPr>
            </w:pPr>
            <w:r>
              <w:rPr>
                <w:rFonts w:ascii="Arial" w:hAnsi="Arial"/>
              </w:rPr>
              <w:t>Unsatisfactory achievement in field/clinical placement or non-graded subject area.</w:t>
            </w:r>
          </w:p>
        </w:tc>
        <w:tc>
          <w:tcPr>
            <w:tcW w:w="2268" w:type="dxa"/>
          </w:tcPr>
          <w:p w:rsidR="008C2B8F" w:rsidRDefault="008C2B8F" w:rsidP="00DB7597">
            <w:pPr>
              <w:jc w:val="center"/>
              <w:rPr>
                <w:rFonts w:ascii="Arial" w:hAnsi="Arial"/>
              </w:rPr>
            </w:pP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rPr>
                <w:rFonts w:ascii="Arial" w:hAnsi="Arial"/>
              </w:rPr>
            </w:pPr>
            <w:r>
              <w:rPr>
                <w:rFonts w:ascii="Arial" w:hAnsi="Arial"/>
              </w:rPr>
              <w:t>X</w:t>
            </w:r>
          </w:p>
        </w:tc>
        <w:tc>
          <w:tcPr>
            <w:tcW w:w="4678" w:type="dxa"/>
          </w:tcPr>
          <w:p w:rsidR="008C2B8F" w:rsidRDefault="008C2B8F" w:rsidP="00DB7597">
            <w:pPr>
              <w:rPr>
                <w:rFonts w:ascii="Arial" w:hAnsi="Arial"/>
              </w:rPr>
            </w:pPr>
            <w:r>
              <w:rPr>
                <w:rFonts w:ascii="Arial" w:hAnsi="Arial"/>
              </w:rPr>
              <w:t>A temporary grade limited to situations with extenuating circumstances giving a student additional time to complete the requirements for a course.</w:t>
            </w:r>
          </w:p>
        </w:tc>
        <w:tc>
          <w:tcPr>
            <w:tcW w:w="2268" w:type="dxa"/>
          </w:tcPr>
          <w:p w:rsidR="008C2B8F" w:rsidRDefault="008C2B8F" w:rsidP="00DB7597">
            <w:pPr>
              <w:jc w:val="center"/>
              <w:rPr>
                <w:rFonts w:ascii="Arial" w:hAnsi="Arial"/>
              </w:rPr>
            </w:pP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rPr>
                <w:rFonts w:ascii="Arial" w:hAnsi="Arial"/>
              </w:rPr>
            </w:pPr>
            <w:r>
              <w:rPr>
                <w:rFonts w:ascii="Arial" w:hAnsi="Arial"/>
              </w:rPr>
              <w:t>NR</w:t>
            </w:r>
          </w:p>
        </w:tc>
        <w:tc>
          <w:tcPr>
            <w:tcW w:w="4678" w:type="dxa"/>
          </w:tcPr>
          <w:p w:rsidR="008C2B8F" w:rsidRDefault="008C2B8F" w:rsidP="00DB7597">
            <w:pPr>
              <w:rPr>
                <w:rFonts w:ascii="Arial" w:hAnsi="Arial"/>
              </w:rPr>
            </w:pPr>
            <w:r>
              <w:rPr>
                <w:rFonts w:ascii="Arial" w:hAnsi="Arial"/>
              </w:rPr>
              <w:t xml:space="preserve">Grade not reported to Registrar's office.  </w:t>
            </w:r>
          </w:p>
        </w:tc>
        <w:tc>
          <w:tcPr>
            <w:tcW w:w="2268" w:type="dxa"/>
          </w:tcPr>
          <w:p w:rsidR="008C2B8F" w:rsidRDefault="008C2B8F" w:rsidP="00DB7597">
            <w:pPr>
              <w:jc w:val="center"/>
              <w:rPr>
                <w:rFonts w:ascii="Arial" w:hAnsi="Arial"/>
              </w:rPr>
            </w:pPr>
          </w:p>
        </w:tc>
      </w:tr>
      <w:tr w:rsidR="008C2B8F" w:rsidTr="00DB7597">
        <w:tblPrEx>
          <w:tblCellMar>
            <w:top w:w="0" w:type="dxa"/>
            <w:bottom w:w="0" w:type="dxa"/>
          </w:tblCellMar>
        </w:tblPrEx>
        <w:tc>
          <w:tcPr>
            <w:tcW w:w="675" w:type="dxa"/>
          </w:tcPr>
          <w:p w:rsidR="008C2B8F" w:rsidRDefault="008C2B8F" w:rsidP="00DB7597">
            <w:pPr>
              <w:rPr>
                <w:rFonts w:ascii="Arial" w:hAnsi="Arial"/>
              </w:rPr>
            </w:pPr>
          </w:p>
        </w:tc>
        <w:tc>
          <w:tcPr>
            <w:tcW w:w="1701" w:type="dxa"/>
          </w:tcPr>
          <w:p w:rsidR="008C2B8F" w:rsidRDefault="008C2B8F" w:rsidP="00DB7597">
            <w:pPr>
              <w:rPr>
                <w:rFonts w:ascii="Arial" w:hAnsi="Arial"/>
              </w:rPr>
            </w:pPr>
            <w:r>
              <w:rPr>
                <w:rFonts w:ascii="Arial" w:hAnsi="Arial"/>
              </w:rPr>
              <w:t>W</w:t>
            </w:r>
          </w:p>
        </w:tc>
        <w:tc>
          <w:tcPr>
            <w:tcW w:w="4678" w:type="dxa"/>
          </w:tcPr>
          <w:p w:rsidR="008C2B8F" w:rsidRDefault="008C2B8F" w:rsidP="00DB7597">
            <w:pPr>
              <w:rPr>
                <w:rFonts w:ascii="Arial" w:hAnsi="Arial"/>
              </w:rPr>
            </w:pPr>
            <w:r>
              <w:rPr>
                <w:rFonts w:ascii="Arial" w:hAnsi="Arial"/>
              </w:rPr>
              <w:t>Student has withdrawn from the course without academic penalty.</w:t>
            </w:r>
          </w:p>
          <w:p w:rsidR="008C2B8F" w:rsidRDefault="008C2B8F" w:rsidP="00DB7597">
            <w:pPr>
              <w:rPr>
                <w:rFonts w:ascii="Arial" w:hAnsi="Arial"/>
              </w:rPr>
            </w:pPr>
          </w:p>
          <w:p w:rsidR="008C2B8F" w:rsidRDefault="008C2B8F" w:rsidP="00DB7597">
            <w:pPr>
              <w:rPr>
                <w:rFonts w:ascii="Arial" w:hAnsi="Arial"/>
              </w:rPr>
            </w:pPr>
          </w:p>
        </w:tc>
        <w:tc>
          <w:tcPr>
            <w:tcW w:w="2268" w:type="dxa"/>
          </w:tcPr>
          <w:p w:rsidR="008C2B8F" w:rsidRDefault="008C2B8F" w:rsidP="00DB7597">
            <w:pPr>
              <w:jc w:val="center"/>
              <w:rPr>
                <w:rFonts w:ascii="Arial" w:hAnsi="Arial"/>
              </w:rPr>
            </w:pPr>
          </w:p>
        </w:tc>
      </w:tr>
    </w:tbl>
    <w:p w:rsidR="008C2B8F" w:rsidRDefault="008C2B8F" w:rsidP="008C2B8F"/>
    <w:p w:rsidR="008C2B8F" w:rsidRDefault="008C2B8F" w:rsidP="008C2B8F">
      <w:pPr>
        <w:rPr>
          <w:rFonts w:ascii="Arial" w:hAnsi="Arial"/>
        </w:rPr>
      </w:pPr>
    </w:p>
    <w:tbl>
      <w:tblPr>
        <w:tblW w:w="0" w:type="auto"/>
        <w:tblLayout w:type="fixed"/>
        <w:tblLook w:val="0000" w:firstRow="0" w:lastRow="0" w:firstColumn="0" w:lastColumn="0" w:noHBand="0" w:noVBand="0"/>
      </w:tblPr>
      <w:tblGrid>
        <w:gridCol w:w="8856"/>
      </w:tblGrid>
      <w:tr w:rsidR="008C2B8F" w:rsidTr="00DB7597">
        <w:tc>
          <w:tcPr>
            <w:tcW w:w="8856" w:type="dxa"/>
          </w:tcPr>
          <w:p w:rsidR="008C2B8F" w:rsidRDefault="008C2B8F" w:rsidP="00DB7597">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8C2B8F" w:rsidRDefault="008C2B8F" w:rsidP="008C2B8F">
      <w:pPr>
        <w:rPr>
          <w:rFonts w:ascii="Arial" w:hAnsi="Arial" w:cs="Arial"/>
        </w:rPr>
      </w:pPr>
    </w:p>
    <w:p w:rsidR="008C2B8F" w:rsidRDefault="008C2B8F" w:rsidP="008C2B8F">
      <w:pPr>
        <w:rPr>
          <w:rFonts w:ascii="Arial" w:hAnsi="Arial" w:cs="Arial"/>
        </w:rPr>
      </w:pPr>
    </w:p>
    <w:tbl>
      <w:tblPr>
        <w:tblW w:w="0" w:type="auto"/>
        <w:tblLayout w:type="fixed"/>
        <w:tblLook w:val="0000" w:firstRow="0" w:lastRow="0" w:firstColumn="0" w:lastColumn="0" w:noHBand="0" w:noVBand="0"/>
      </w:tblPr>
      <w:tblGrid>
        <w:gridCol w:w="675"/>
        <w:gridCol w:w="8181"/>
      </w:tblGrid>
      <w:tr w:rsidR="008C2B8F" w:rsidTr="00DB7597">
        <w:trPr>
          <w:cantSplit/>
        </w:trPr>
        <w:tc>
          <w:tcPr>
            <w:tcW w:w="675" w:type="dxa"/>
          </w:tcPr>
          <w:p w:rsidR="008C2B8F" w:rsidRDefault="008C2B8F" w:rsidP="00DB7597">
            <w:pPr>
              <w:rPr>
                <w:rFonts w:ascii="Arial" w:hAnsi="Arial"/>
                <w:b/>
              </w:rPr>
            </w:pPr>
            <w:r>
              <w:rPr>
                <w:rFonts w:ascii="Arial" w:hAnsi="Arial"/>
                <w:b/>
              </w:rPr>
              <w:t>VI.</w:t>
            </w:r>
          </w:p>
        </w:tc>
        <w:tc>
          <w:tcPr>
            <w:tcW w:w="8181" w:type="dxa"/>
          </w:tcPr>
          <w:p w:rsidR="008C2B8F" w:rsidRDefault="008C2B8F" w:rsidP="00DB7597">
            <w:pPr>
              <w:rPr>
                <w:rFonts w:ascii="Arial" w:hAnsi="Arial"/>
                <w:b/>
              </w:rPr>
            </w:pPr>
            <w:r>
              <w:rPr>
                <w:rFonts w:ascii="Arial" w:hAnsi="Arial"/>
                <w:b/>
              </w:rPr>
              <w:t>SPECIAL NOTES:</w:t>
            </w:r>
          </w:p>
          <w:p w:rsidR="008C2B8F" w:rsidRDefault="008C2B8F" w:rsidP="00DB7597">
            <w:pPr>
              <w:rPr>
                <w:rFonts w:ascii="Arial" w:hAnsi="Arial"/>
              </w:rPr>
            </w:pPr>
          </w:p>
          <w:p w:rsidR="008C2B8F" w:rsidRDefault="008C2B8F" w:rsidP="00DB7597">
            <w:pPr>
              <w:rPr>
                <w:rFonts w:ascii="Arial" w:hAnsi="Arial" w:cs="Arial"/>
                <w:szCs w:val="24"/>
                <w:u w:val="single"/>
              </w:rPr>
            </w:pPr>
            <w:r>
              <w:rPr>
                <w:rFonts w:ascii="Arial" w:hAnsi="Arial" w:cs="Arial"/>
                <w:szCs w:val="24"/>
                <w:u w:val="single"/>
              </w:rPr>
              <w:t>Attendance:</w:t>
            </w:r>
          </w:p>
          <w:p w:rsidR="008C2B8F" w:rsidRDefault="008C2B8F" w:rsidP="00DB7597">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C2B8F" w:rsidRDefault="008C2B8F" w:rsidP="00DB7597">
            <w:pPr>
              <w:rPr>
                <w:rFonts w:ascii="Arial" w:hAnsi="Arial" w:cs="Arial"/>
                <w:i/>
                <w:szCs w:val="24"/>
              </w:rPr>
            </w:pPr>
          </w:p>
          <w:p w:rsidR="008C2B8F" w:rsidRDefault="008C2B8F" w:rsidP="00DB7597">
            <w:pPr>
              <w:rPr>
                <w:rFonts w:ascii="Arial" w:hAnsi="Arial" w:cs="Arial"/>
                <w:i/>
                <w:szCs w:val="24"/>
              </w:rPr>
            </w:pPr>
            <w:r>
              <w:rPr>
                <w:rFonts w:ascii="Arial" w:hAnsi="Arial" w:cs="Arial"/>
                <w:i/>
                <w:szCs w:val="24"/>
              </w:rPr>
              <w:t>It is the departmental policy that once the classroom door has been closed, the learning process has begun.  Late arrivers will not be granted admission to the room.</w:t>
            </w:r>
          </w:p>
          <w:p w:rsidR="008C2B8F" w:rsidRDefault="008C2B8F" w:rsidP="00DB7597">
            <w:pPr>
              <w:rPr>
                <w:rFonts w:ascii="Arial" w:hAnsi="Arial"/>
              </w:rPr>
            </w:pPr>
          </w:p>
        </w:tc>
      </w:tr>
    </w:tbl>
    <w:p w:rsidR="008C2B8F" w:rsidRDefault="008C2B8F" w:rsidP="008C2B8F"/>
    <w:tbl>
      <w:tblPr>
        <w:tblW w:w="0" w:type="auto"/>
        <w:tblLayout w:type="fixed"/>
        <w:tblLook w:val="0000" w:firstRow="0" w:lastRow="0" w:firstColumn="0" w:lastColumn="0" w:noHBand="0" w:noVBand="0"/>
      </w:tblPr>
      <w:tblGrid>
        <w:gridCol w:w="675"/>
        <w:gridCol w:w="8181"/>
      </w:tblGrid>
      <w:tr w:rsidR="008C2B8F" w:rsidRPr="001F503D" w:rsidTr="00DB7597">
        <w:trPr>
          <w:cantSplit/>
        </w:trPr>
        <w:tc>
          <w:tcPr>
            <w:tcW w:w="675" w:type="dxa"/>
          </w:tcPr>
          <w:p w:rsidR="008C2B8F" w:rsidRPr="001F503D" w:rsidRDefault="008C2B8F" w:rsidP="00DB7597">
            <w:pPr>
              <w:rPr>
                <w:rFonts w:ascii="Arial" w:hAnsi="Arial"/>
                <w:b/>
              </w:rPr>
            </w:pPr>
            <w:r w:rsidRPr="001F503D">
              <w:rPr>
                <w:rFonts w:ascii="Arial" w:hAnsi="Arial"/>
                <w:b/>
              </w:rPr>
              <w:t>VII.</w:t>
            </w:r>
          </w:p>
        </w:tc>
        <w:tc>
          <w:tcPr>
            <w:tcW w:w="8181" w:type="dxa"/>
          </w:tcPr>
          <w:p w:rsidR="008C2B8F" w:rsidRDefault="008C2B8F" w:rsidP="00DB7597">
            <w:pPr>
              <w:rPr>
                <w:rFonts w:ascii="Arial" w:hAnsi="Arial"/>
                <w:b/>
              </w:rPr>
            </w:pPr>
            <w:r>
              <w:rPr>
                <w:rFonts w:ascii="Arial" w:hAnsi="Arial"/>
                <w:b/>
              </w:rPr>
              <w:t xml:space="preserve">COURSE OUTLINE </w:t>
            </w:r>
            <w:r w:rsidRPr="001F503D">
              <w:rPr>
                <w:rFonts w:ascii="Arial" w:hAnsi="Arial"/>
                <w:b/>
              </w:rPr>
              <w:t>ADDENDUM:</w:t>
            </w:r>
          </w:p>
          <w:p w:rsidR="008C2B8F" w:rsidRPr="001F503D" w:rsidRDefault="008C2B8F" w:rsidP="00DB7597">
            <w:pPr>
              <w:rPr>
                <w:rFonts w:ascii="Arial" w:hAnsi="Arial"/>
                <w:b/>
              </w:rPr>
            </w:pPr>
          </w:p>
        </w:tc>
      </w:tr>
    </w:tbl>
    <w:p w:rsidR="008C2B8F" w:rsidRDefault="008C2B8F" w:rsidP="008C2B8F">
      <w:pPr>
        <w:rPr>
          <w:rFonts w:ascii="Arial" w:hAnsi="Arial"/>
        </w:rPr>
      </w:pPr>
    </w:p>
    <w:p w:rsidR="008C2B8F" w:rsidRPr="001F503D" w:rsidRDefault="008C2B8F" w:rsidP="008C2B8F">
      <w:pPr>
        <w:rPr>
          <w:rFonts w:ascii="Arial" w:hAnsi="Arial"/>
        </w:rPr>
      </w:pPr>
      <w:r>
        <w:rPr>
          <w:rFonts w:ascii="Arial" w:hAnsi="Arial"/>
        </w:rPr>
        <w:lastRenderedPageBreak/>
        <w:t>The provisions contained in the addendum located in D2L and on the portal form part of this course outline.</w:t>
      </w:r>
    </w:p>
    <w:p w:rsidR="008C2B8F" w:rsidRDefault="008C2B8F" w:rsidP="008C2B8F">
      <w:pPr>
        <w:rPr>
          <w:rFonts w:ascii="Arial" w:hAnsi="Arial"/>
          <w:b/>
          <w:szCs w:val="24"/>
          <w:highlight w:val="yellow"/>
          <w:lang w:val="en-CA"/>
        </w:rPr>
      </w:pPr>
    </w:p>
    <w:p w:rsidR="008C2B8F" w:rsidRPr="00492C4E" w:rsidRDefault="008C2B8F" w:rsidP="008C2B8F">
      <w:pPr>
        <w:rPr>
          <w:rFonts w:ascii="Arial" w:hAnsi="Arial"/>
          <w:b/>
          <w:szCs w:val="24"/>
        </w:rPr>
      </w:pPr>
      <w:r w:rsidRPr="00492C4E">
        <w:rPr>
          <w:rFonts w:ascii="Arial" w:hAnsi="Arial"/>
          <w:b/>
          <w:szCs w:val="24"/>
          <w:lang w:val="en-CA"/>
        </w:rPr>
        <w:t xml:space="preserve">Addendum: </w:t>
      </w:r>
    </w:p>
    <w:p w:rsidR="008C2B8F" w:rsidRPr="00492C4E" w:rsidRDefault="008C2B8F" w:rsidP="008C2B8F">
      <w:pPr>
        <w:rPr>
          <w:rFonts w:ascii="Arial" w:hAnsi="Arial"/>
          <w:szCs w:val="24"/>
          <w:lang w:val="en-CA"/>
        </w:rPr>
      </w:pPr>
    </w:p>
    <w:p w:rsidR="008C2B8F" w:rsidRPr="00492C4E" w:rsidRDefault="008C2B8F" w:rsidP="008C2B8F">
      <w:pPr>
        <w:widowControl w:val="0"/>
        <w:rPr>
          <w:rFonts w:ascii="Arial" w:hAnsi="Arial"/>
          <w:szCs w:val="24"/>
          <w:shd w:val="clear" w:color="auto" w:fill="FFFFFF"/>
          <w:lang w:val="en-CA"/>
        </w:rPr>
      </w:pPr>
      <w:r w:rsidRPr="00492C4E">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D1300B" w:rsidRPr="00CA2084" w:rsidRDefault="00D1300B">
      <w:pPr>
        <w:tabs>
          <w:tab w:val="center" w:pos="4560"/>
        </w:tabs>
        <w:rPr>
          <w:rFonts w:ascii="Arial" w:hAnsi="Arial"/>
          <w:lang w:val="en-GB"/>
        </w:rPr>
      </w:pPr>
      <w:bookmarkStart w:id="0" w:name="_GoBack"/>
      <w:bookmarkEnd w:id="0"/>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C2B8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C2B8F">
          <w:pPr>
            <w:rPr>
              <w:rFonts w:ascii="Arial" w:hAnsi="Arial"/>
              <w:snapToGrid w:val="0"/>
            </w:rPr>
          </w:pPr>
          <w:r>
            <w:rPr>
              <w:rFonts w:ascii="Arial" w:hAnsi="Arial"/>
              <w:snapToGrid w:val="0"/>
            </w:rPr>
            <w:t>Welding</w:t>
          </w:r>
        </w:p>
      </w:tc>
      <w:tc>
        <w:tcPr>
          <w:tcW w:w="1134" w:type="dxa"/>
        </w:tcPr>
        <w:p w:rsidR="0005601D" w:rsidRDefault="0005601D">
          <w:pPr>
            <w:pStyle w:val="Header"/>
            <w:jc w:val="center"/>
            <w:rPr>
              <w:rFonts w:ascii="Arial" w:hAnsi="Arial"/>
              <w:snapToGrid w:val="0"/>
            </w:rPr>
          </w:pPr>
        </w:p>
      </w:tc>
      <w:tc>
        <w:tcPr>
          <w:tcW w:w="3928" w:type="dxa"/>
        </w:tcPr>
        <w:p w:rsidR="0005601D" w:rsidRDefault="008C2B8F">
          <w:pPr>
            <w:pStyle w:val="Header"/>
            <w:jc w:val="right"/>
            <w:rPr>
              <w:rFonts w:ascii="Arial" w:hAnsi="Arial"/>
              <w:snapToGrid w:val="0"/>
            </w:rPr>
          </w:pPr>
          <w:r>
            <w:rPr>
              <w:rFonts w:ascii="Arial" w:hAnsi="Arial"/>
              <w:snapToGrid w:val="0"/>
            </w:rPr>
            <w:t>WLD0121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C91F70"/>
    <w:multiLevelType w:val="hybridMultilevel"/>
    <w:tmpl w:val="8F3EA8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8C36EC"/>
    <w:multiLevelType w:val="hybridMultilevel"/>
    <w:tmpl w:val="7318B9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DCA4F32"/>
    <w:multiLevelType w:val="hybridMultilevel"/>
    <w:tmpl w:val="129E9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490B03"/>
    <w:multiLevelType w:val="hybridMultilevel"/>
    <w:tmpl w:val="4D201F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7F56970"/>
    <w:multiLevelType w:val="hybridMultilevel"/>
    <w:tmpl w:val="60F033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84026BE"/>
    <w:multiLevelType w:val="hybridMultilevel"/>
    <w:tmpl w:val="01BCDC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22708C8"/>
    <w:multiLevelType w:val="hybridMultilevel"/>
    <w:tmpl w:val="FDD6B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C510ED"/>
    <w:multiLevelType w:val="hybridMultilevel"/>
    <w:tmpl w:val="3092A2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C16148"/>
    <w:multiLevelType w:val="hybridMultilevel"/>
    <w:tmpl w:val="A8F8B9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1"/>
  </w:num>
  <w:num w:numId="4">
    <w:abstractNumId w:val="22"/>
  </w:num>
  <w:num w:numId="5">
    <w:abstractNumId w:val="30"/>
  </w:num>
  <w:num w:numId="6">
    <w:abstractNumId w:val="5"/>
  </w:num>
  <w:num w:numId="7">
    <w:abstractNumId w:val="1"/>
  </w:num>
  <w:num w:numId="8">
    <w:abstractNumId w:val="20"/>
  </w:num>
  <w:num w:numId="9">
    <w:abstractNumId w:val="23"/>
  </w:num>
  <w:num w:numId="10">
    <w:abstractNumId w:val="6"/>
  </w:num>
  <w:num w:numId="11">
    <w:abstractNumId w:val="18"/>
  </w:num>
  <w:num w:numId="12">
    <w:abstractNumId w:val="0"/>
  </w:num>
  <w:num w:numId="13">
    <w:abstractNumId w:val="24"/>
  </w:num>
  <w:num w:numId="14">
    <w:abstractNumId w:val="7"/>
  </w:num>
  <w:num w:numId="15">
    <w:abstractNumId w:val="16"/>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num>
  <w:num w:numId="25">
    <w:abstractNumId w:val="3"/>
  </w:num>
  <w:num w:numId="26">
    <w:abstractNumId w:val="27"/>
  </w:num>
  <w:num w:numId="27">
    <w:abstractNumId w:val="15"/>
  </w:num>
  <w:num w:numId="28">
    <w:abstractNumId w:val="29"/>
  </w:num>
  <w:num w:numId="29">
    <w:abstractNumId w:val="9"/>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C2B8F"/>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BodyTextIMP">
    <w:name w:val="Body Text_IMP"/>
    <w:basedOn w:val="Normal"/>
    <w:rsid w:val="008C2B8F"/>
    <w:pPr>
      <w:suppressAutoHyphens/>
      <w:overflowPunct w:val="0"/>
      <w:autoSpaceDE w:val="0"/>
      <w:autoSpaceDN w:val="0"/>
      <w:adjustRightInd w:val="0"/>
      <w:spacing w:line="230" w:lineRule="auto"/>
      <w:textAlignment w:val="baseline"/>
    </w:pPr>
  </w:style>
  <w:style w:type="paragraph" w:customStyle="1" w:styleId="WP9BodyText">
    <w:name w:val="WP9_Body Text"/>
    <w:basedOn w:val="Normal"/>
    <w:rsid w:val="008C2B8F"/>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BodyTextIMP">
    <w:name w:val="Body Text_IMP"/>
    <w:basedOn w:val="Normal"/>
    <w:rsid w:val="008C2B8F"/>
    <w:pPr>
      <w:suppressAutoHyphens/>
      <w:overflowPunct w:val="0"/>
      <w:autoSpaceDE w:val="0"/>
      <w:autoSpaceDN w:val="0"/>
      <w:adjustRightInd w:val="0"/>
      <w:spacing w:line="230" w:lineRule="auto"/>
      <w:textAlignment w:val="baseline"/>
    </w:pPr>
  </w:style>
  <w:style w:type="paragraph" w:customStyle="1" w:styleId="WP9BodyText">
    <w:name w:val="WP9_Body Text"/>
    <w:basedOn w:val="Normal"/>
    <w:rsid w:val="008C2B8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792E1-BC29-47EF-8747-ECD0AD20CEE7}"/>
</file>

<file path=customXml/itemProps2.xml><?xml version="1.0" encoding="utf-8"?>
<ds:datastoreItem xmlns:ds="http://schemas.openxmlformats.org/officeDocument/2006/customXml" ds:itemID="{44F839F0-9945-4D8B-ABEE-15E7CFAFE1A3}"/>
</file>

<file path=customXml/itemProps3.xml><?xml version="1.0" encoding="utf-8"?>
<ds:datastoreItem xmlns:ds="http://schemas.openxmlformats.org/officeDocument/2006/customXml" ds:itemID="{F3F7AB27-4B09-48F4-994D-F196AF66080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1759</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2015-10-02T15:05:00Z</dcterms:created>
  <dcterms:modified xsi:type="dcterms:W3CDTF">2015-10-02T15:05:00Z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1375800</vt:r8>
  </property>
</Properties>
</file>